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AF" w:rsidRPr="00847BD9" w:rsidRDefault="003B1DAF" w:rsidP="00E01A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15"/>
        <w:gridCol w:w="1723"/>
        <w:gridCol w:w="4327"/>
      </w:tblGrid>
      <w:tr w:rsidR="00E01AEE" w:rsidRPr="00847BD9" w:rsidTr="00E01AEE">
        <w:trPr>
          <w:cantSplit/>
          <w:trHeight w:val="103"/>
        </w:trPr>
        <w:tc>
          <w:tcPr>
            <w:tcW w:w="4015" w:type="dxa"/>
          </w:tcPr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сельского</w:t>
            </w:r>
          </w:p>
          <w:p w:rsidR="00E01AEE" w:rsidRPr="00847BD9" w:rsidRDefault="00E01AEE" w:rsidP="00E01A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«Чухлэм»</w:t>
            </w:r>
          </w:p>
        </w:tc>
        <w:tc>
          <w:tcPr>
            <w:tcW w:w="1723" w:type="dxa"/>
          </w:tcPr>
          <w:p w:rsidR="00E01AEE" w:rsidRPr="00847BD9" w:rsidRDefault="00E01AEE" w:rsidP="00E01AEE">
            <w:pPr>
              <w:ind w:left="381" w:right="-259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847BD9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9" o:title=""/>
                </v:shape>
                <o:OLEObject Type="Embed" ProgID="Word.Picture.8" ShapeID="_x0000_i1025" DrawAspect="Content" ObjectID="_1785651192" r:id="rId10"/>
              </w:object>
            </w:r>
          </w:p>
        </w:tc>
        <w:tc>
          <w:tcPr>
            <w:tcW w:w="4327" w:type="dxa"/>
          </w:tcPr>
          <w:p w:rsidR="00E01AEE" w:rsidRPr="00847BD9" w:rsidRDefault="00E01AEE" w:rsidP="00E01AEE">
            <w:pPr>
              <w:keepNext/>
              <w:spacing w:after="0" w:line="240" w:lineRule="auto"/>
              <w:ind w:right="-38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  <w:p w:rsidR="00E01AEE" w:rsidRPr="00847BD9" w:rsidRDefault="003926B1" w:rsidP="00E01AEE">
            <w:pPr>
              <w:keepNext/>
              <w:spacing w:after="0" w:line="240" w:lineRule="auto"/>
              <w:ind w:right="-3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Чуклöм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E01AEE" w:rsidRPr="00847B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E01AEE" w:rsidRPr="00847BD9" w:rsidRDefault="00E01AEE" w:rsidP="00E01AE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3926B1" w:rsidRDefault="003B1DAF" w:rsidP="003B1DAF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3926B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3B1DAF" w:rsidRPr="00847BD9" w:rsidRDefault="003B1DAF" w:rsidP="003B1DAF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926B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ШУÖМ</w:t>
      </w: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B1DAF" w:rsidP="003B1D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1DAF" w:rsidRPr="00847BD9" w:rsidRDefault="003926B1" w:rsidP="00632E53">
      <w:pPr>
        <w:keepNext/>
        <w:spacing w:after="0" w:line="240" w:lineRule="auto"/>
        <w:ind w:firstLine="142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05 февраля </w:t>
      </w:r>
      <w:r w:rsidR="00847BD9" w:rsidRPr="00847BD9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2024 г.</w:t>
      </w:r>
      <w:r w:rsidR="003B1DAF" w:rsidRPr="00847BD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5622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C5622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3B1DAF" w:rsidRPr="00847BD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8006C2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2/8</w:t>
      </w:r>
    </w:p>
    <w:p w:rsidR="003B1DAF" w:rsidRPr="00847BD9" w:rsidRDefault="003B1DAF" w:rsidP="00632E53">
      <w:pPr>
        <w:keepNext/>
        <w:spacing w:after="0" w:line="240" w:lineRule="auto"/>
        <w:ind w:right="187" w:firstLine="142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r w:rsidR="00E01AEE" w:rsidRPr="00847BD9">
        <w:rPr>
          <w:rFonts w:ascii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Республика Коми </w:t>
      </w:r>
    </w:p>
    <w:p w:rsidR="003B1DAF" w:rsidRPr="00847BD9" w:rsidRDefault="003B1DAF" w:rsidP="003B1D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4961"/>
      </w:tblGrid>
      <w:tr w:rsidR="003B1DAF" w:rsidRPr="00847BD9" w:rsidTr="0025086B">
        <w:trPr>
          <w:trHeight w:val="699"/>
        </w:trPr>
        <w:tc>
          <w:tcPr>
            <w:tcW w:w="1305" w:type="dxa"/>
          </w:tcPr>
          <w:p w:rsidR="003B1DAF" w:rsidRPr="00847BD9" w:rsidRDefault="003B1DAF" w:rsidP="005F6DEF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B1DAF" w:rsidRPr="00847BD9" w:rsidRDefault="00E01AEE" w:rsidP="00752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</w:t>
            </w:r>
            <w:r w:rsidR="00EA6406"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EA6406"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  <w:r w:rsidR="00EA6406"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52EBC">
              <w:t xml:space="preserve"> </w:t>
            </w:r>
            <w:r w:rsidR="00752EBC" w:rsidRP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 редакции постановления администрации сельского поселения «Чухлэм» от 19.08.2024 № 8/</w:t>
            </w:r>
            <w:r w:rsid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752EBC" w:rsidRPr="00752E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155222" w:rsidRPr="00847BD9" w:rsidRDefault="00155222" w:rsidP="00155222">
      <w:pPr>
        <w:spacing w:after="0" w:line="240" w:lineRule="auto"/>
        <w:ind w:right="449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6225" w:rsidRPr="00847BD9" w:rsidRDefault="00155222" w:rsidP="00C5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и </w:t>
      </w:r>
      <w:r w:rsidR="00AE5B7F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 сельского поселения «Чухлэм» от 12 апреля 2022 года № 4/7 «Об утверждении Правил разработки и утверждения административных регламентов предоставления муниципальных услуг администрации сельского поселения «Чухлэм»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56225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6225" w:rsidRPr="00847BD9">
        <w:rPr>
          <w:rFonts w:ascii="Times New Roman" w:eastAsiaTheme="minorHAnsi" w:hAnsi="Times New Roman" w:cs="Times New Roman"/>
          <w:sz w:val="24"/>
          <w:szCs w:val="24"/>
        </w:rPr>
        <w:t>Законом Республики Коми от 03.08.2023 N 70-РЗ «О внесении изменений в Закон Республики Коми «О регулировании некоторых вопросов в области земельных отношений»</w:t>
      </w:r>
    </w:p>
    <w:p w:rsidR="00155222" w:rsidRPr="00847BD9" w:rsidRDefault="00155222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222" w:rsidRPr="00847BD9" w:rsidRDefault="00847BD9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сельского поселения «Чухлэм»</w:t>
      </w:r>
      <w:r w:rsidR="00155222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постановляет:</w:t>
      </w:r>
    </w:p>
    <w:p w:rsidR="00155222" w:rsidRPr="00847BD9" w:rsidRDefault="00155222" w:rsidP="00155222">
      <w:pPr>
        <w:widowControl w:val="0"/>
        <w:autoSpaceDE w:val="0"/>
        <w:autoSpaceDN w:val="0"/>
        <w:adjustRightInd w:val="0"/>
        <w:spacing w:after="0" w:line="240" w:lineRule="auto"/>
        <w:ind w:left="142" w:right="-1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5B7F" w:rsidRPr="00847BD9" w:rsidRDefault="00AE5B7F" w:rsidP="00AE5B7F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Pr="00847BD9">
        <w:rPr>
          <w:rFonts w:ascii="Times New Roman" w:hAnsi="Times New Roman"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настоящий административный регламент на официальном сайте администрации сельского поселения «Чухлэм» в информационно-телекоммуникационной сети «Интернет».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Постановление вступает в силу в соответствии с законодательством. 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4</w:t>
      </w:r>
      <w:r w:rsidRPr="00AE5B7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AE5B7F">
        <w:rPr>
          <w:rFonts w:ascii="Times New Roman" w:eastAsia="Times New Roman" w:hAnsi="Times New Roman"/>
          <w:sz w:val="24"/>
          <w:szCs w:val="24"/>
          <w:lang w:eastAsia="ru-RU"/>
        </w:rPr>
        <w:t>Контроль за исполнением постановления оставляю за собой.</w:t>
      </w:r>
    </w:p>
    <w:p w:rsidR="00AE5B7F" w:rsidRPr="00AE5B7F" w:rsidRDefault="00AE5B7F" w:rsidP="00AE5B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2B5" w:rsidRPr="00847BD9" w:rsidRDefault="00E752B5" w:rsidP="00155222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52B5" w:rsidRPr="00847BD9" w:rsidRDefault="00E752B5" w:rsidP="00155222">
      <w:pPr>
        <w:widowControl w:val="0"/>
        <w:autoSpaceDE w:val="0"/>
        <w:autoSpaceDN w:val="0"/>
        <w:adjustRightInd w:val="0"/>
        <w:spacing w:after="0" w:line="240" w:lineRule="auto"/>
        <w:ind w:right="-16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6DEF" w:rsidRPr="00847BD9" w:rsidRDefault="00AE5B7F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«Чухлэм»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EA6406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5522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22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Селькова</w:t>
      </w:r>
    </w:p>
    <w:p w:rsidR="00A5384E" w:rsidRPr="00847BD9" w:rsidRDefault="00A5384E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84E" w:rsidRPr="00847BD9" w:rsidRDefault="00A5384E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2D" w:rsidRPr="00847BD9" w:rsidRDefault="005F6DEF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47102D" w:rsidRPr="00847BD9" w:rsidRDefault="0047102D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02D" w:rsidRDefault="0047102D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D9" w:rsidRDefault="00847BD9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B1" w:rsidRDefault="003926B1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6B1" w:rsidRDefault="003926B1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D9" w:rsidRDefault="00847BD9" w:rsidP="005F6DEF">
      <w:pPr>
        <w:widowControl w:val="0"/>
        <w:autoSpaceDE w:val="0"/>
        <w:autoSpaceDN w:val="0"/>
        <w:adjustRightInd w:val="0"/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EF" w:rsidRPr="00847BD9" w:rsidRDefault="00EA6406" w:rsidP="00847BD9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47BD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="00847BD9" w:rsidRPr="00847B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47BD9">
        <w:rPr>
          <w:rFonts w:ascii="Times New Roman" w:hAnsi="Times New Roman" w:cs="Times New Roman"/>
          <w:sz w:val="20"/>
          <w:szCs w:val="20"/>
        </w:rPr>
        <w:t>П</w:t>
      </w:r>
      <w:r w:rsidR="005F6DEF" w:rsidRPr="00847BD9">
        <w:rPr>
          <w:rFonts w:ascii="Times New Roman" w:hAnsi="Times New Roman" w:cs="Times New Roman"/>
          <w:sz w:val="20"/>
          <w:szCs w:val="20"/>
        </w:rPr>
        <w:t xml:space="preserve">риложение </w:t>
      </w:r>
    </w:p>
    <w:p w:rsidR="005F6DEF" w:rsidRPr="00847BD9" w:rsidRDefault="00847BD9" w:rsidP="00EA6406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847BD9">
        <w:rPr>
          <w:rFonts w:ascii="Times New Roman" w:hAnsi="Times New Roman" w:cs="Times New Roman"/>
          <w:sz w:val="20"/>
          <w:szCs w:val="20"/>
        </w:rPr>
        <w:t xml:space="preserve">      </w:t>
      </w:r>
      <w:r w:rsidR="005F6DEF" w:rsidRPr="00847BD9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47BD9" w:rsidRPr="00847BD9" w:rsidRDefault="003926B1" w:rsidP="00847BD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«Чухлэм» от 05.02.2024 № 2/</w:t>
      </w:r>
      <w:r w:rsidR="002A732B">
        <w:rPr>
          <w:rFonts w:ascii="Times New Roman" w:hAnsi="Times New Roman" w:cs="Times New Roman"/>
          <w:sz w:val="20"/>
          <w:szCs w:val="20"/>
        </w:rPr>
        <w:t>8</w:t>
      </w:r>
    </w:p>
    <w:p w:rsidR="00847BD9" w:rsidRPr="00847BD9" w:rsidRDefault="00847BD9" w:rsidP="00847BD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5F6DEF" w:rsidRPr="00847BD9" w:rsidRDefault="00847BD9" w:rsidP="005F6D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 ПРЕДОСТАВЛЕНИЯ</w:t>
      </w:r>
    </w:p>
    <w:p w:rsidR="005F6DEF" w:rsidRPr="00847BD9" w:rsidRDefault="00847BD9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УСЛУГИ </w:t>
      </w:r>
      <w:r w:rsidRPr="00847BD9">
        <w:rPr>
          <w:rFonts w:ascii="Times New Roman" w:hAnsi="Times New Roman"/>
          <w:b/>
          <w:sz w:val="24"/>
          <w:szCs w:val="24"/>
        </w:rPr>
        <w:t>«ОБ УТВЕРЖДЕНИИ АДМИНИСТРАТИВНОГО РЕГЛАМЕНТА ПРЕДОСТАВЛЕНИЯ МУНИЦИПАЛЬНОЙ УСЛУГИ «</w:t>
      </w:r>
      <w:r w:rsidRPr="00847BD9">
        <w:rPr>
          <w:rFonts w:ascii="Times New Roman" w:hAnsi="Times New Roman"/>
          <w:b/>
          <w:bCs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hAnsi="Times New Roman"/>
          <w:b/>
          <w:sz w:val="24"/>
          <w:szCs w:val="24"/>
        </w:rPr>
        <w:t>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DEF" w:rsidRPr="00847BD9" w:rsidRDefault="005F6DEF" w:rsidP="005F6DE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F6DEF" w:rsidRPr="00847BD9" w:rsidRDefault="005F6DEF" w:rsidP="00630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F6DEF" w:rsidRPr="00847BD9" w:rsidRDefault="005F6DEF" w:rsidP="00630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1.1.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EA6406" w:rsidRPr="00847BD9">
        <w:rPr>
          <w:rFonts w:ascii="Times New Roman" w:hAnsi="Times New Roman" w:cs="Times New Roman"/>
          <w:sz w:val="24"/>
          <w:szCs w:val="24"/>
        </w:rPr>
        <w:t>«</w:t>
      </w:r>
      <w:r w:rsidR="00EA6406" w:rsidRPr="00847BD9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="00EA6406" w:rsidRPr="00847BD9">
        <w:rPr>
          <w:rFonts w:ascii="Times New Roman" w:hAnsi="Times New Roman" w:cs="Times New Roman"/>
          <w:sz w:val="24"/>
          <w:szCs w:val="24"/>
        </w:rPr>
        <w:t>»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</w:t>
      </w:r>
      <w:r w:rsidR="00846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46EA4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F6DEF" w:rsidRPr="00847BD9" w:rsidRDefault="005F6DEF" w:rsidP="0063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A6406" w:rsidRPr="00847BD9" w:rsidRDefault="00EA6406" w:rsidP="0063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61"/>
      <w:bookmarkEnd w:id="1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1.3. </w:t>
      </w:r>
      <w:r w:rsidR="005D0358" w:rsidRPr="00847BD9">
        <w:rPr>
          <w:rFonts w:ascii="Times New Roman" w:hAnsi="Times New Roman" w:cs="Times New Roman"/>
          <w:sz w:val="24"/>
          <w:szCs w:val="24"/>
        </w:rPr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 w:rsidRPr="00847B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A6406" w:rsidRPr="00847BD9" w:rsidRDefault="00EA6406" w:rsidP="002A7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II. Стандарт предоставления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" w:name="Par98"/>
      <w:bookmarkEnd w:id="2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Наименование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  <w:bookmarkStart w:id="3" w:name="Par100"/>
      <w:bookmarkEnd w:id="3"/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2.1. М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униципальная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услуга: «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Отнесение земель или земельных участков в составе таких земель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земель или земельных участков в составе таких земель из одной категории в другую категорию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Par102"/>
      <w:bookmarkEnd w:id="4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61741E" w:rsidRPr="00847BD9" w:rsidRDefault="00EA6406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предоставляется </w:t>
      </w:r>
      <w:r w:rsid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сельского поселения «Чухлэм»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Орган). 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Федеральная служба государственной регистрации, кадастра и картографии - в части предоставления выписки Единого государственного реестра недвижимости в отношении земельного участка.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налоговая служба - в части предоставления</w:t>
      </w:r>
      <w:r w:rsidRPr="00847B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предоставления сведений из Единого государственного реестра юридических лиц, сведений из Единого государственного реестра индивидуальных предпринимателей.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природных ресурсов и охраны окружающей среды Республики Коми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Управлении Федеральной службы по надзору в сфере природопользования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части выдачи заключения государственной экологической экспертизы.</w:t>
      </w:r>
    </w:p>
    <w:p w:rsidR="00F86253" w:rsidRPr="00847BD9" w:rsidRDefault="00F86253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местного самоуправления – в части предоставления согласия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сервитута.</w:t>
      </w:r>
    </w:p>
    <w:p w:rsidR="0061741E" w:rsidRPr="00847BD9" w:rsidRDefault="0061741E" w:rsidP="00F86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 предоставлении муниципальной услуги запрещается требовать от заявителя: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A6406" w:rsidRPr="00847BD9" w:rsidRDefault="00EA6406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ar108"/>
      <w:bookmarkEnd w:id="5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2.3.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</w:t>
      </w:r>
      <w:r w:rsidR="00634148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к определённой категории (далее – решение о предоставлении муниципальной услуги);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переводе земель или земельных участков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составе таких земель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одной категории в другую (далее – решение о предоставлении муниципальной услуги);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решени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 об отказе в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отнесении земель или земельных участков к определённой категории или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переводе земель или земельных участков из одной категории в другую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об отказе в предо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634148" w:rsidRPr="00847BD9" w:rsidRDefault="0061741E" w:rsidP="006341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406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634148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61741E" w:rsidRPr="00847BD9" w:rsidRDefault="00EA6406" w:rsidP="006341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электронной базы результат административной процедуры фиксируется в электронной базе документов с пометкой «исполнено» специалистом Органа, ответственным за выдачу результата предоставления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Результат предоставления муниципальной услуги может быть получен заявителем следующими способами: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61741E" w:rsidRPr="00847BD9" w:rsidRDefault="0061741E" w:rsidP="00617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бумажном носителе лично в Органе или в МФЦ в случае подачи запроса в МФЦ или посредством почтового отправления на адрес, указанный в запросе (заявлении);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Par112"/>
      <w:bookmarkEnd w:id="6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AE54DF" w:rsidRPr="00847BD9" w:rsidRDefault="00EA6406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AE54DF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не более </w:t>
      </w:r>
      <w:r w:rsidR="00F86253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="00AE54DF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исчисляемых со дня обращения заявителя с документами, необходимыми для предоставления муниципальной услуги.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2.4.1. Срок возврата заявителю ходатайства о переводе земельного участка из одной категории в другую (с указанием причин  указанных в положениях пункта 2.13.1 настоящего административного регламента) – в течение </w:t>
      </w:r>
      <w:r w:rsidR="00634148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его поступления.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 2 календарных дня со дня его поступления специалисту, ответственному за выдачу результата предоставления муниципальной услуги.</w:t>
      </w:r>
    </w:p>
    <w:p w:rsidR="00AE54DF" w:rsidRPr="00847BD9" w:rsidRDefault="00AE54DF" w:rsidP="00AE54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847BD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chuxlem-r11.gosweb.gosuslugi.ru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Исчерпывающий перечень документов, необходимых  для предоставления муниципальной услуги  </w:t>
      </w:r>
    </w:p>
    <w:p w:rsidR="00EA6406" w:rsidRPr="00847BD9" w:rsidRDefault="00EA6406" w:rsidP="00EA640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47"/>
      <w:bookmarkEnd w:id="7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Ходатайство </w:t>
      </w:r>
      <w:r w:rsidRPr="00847BD9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ереводе земель или земельных участков в составе таких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обращении в Орган</w:t>
      </w:r>
      <w:r w:rsidR="0061741E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желанию заявителя заявление может быть заполнен специалистом Органа) либо посредством почтового отправления в Орган;</w:t>
      </w:r>
    </w:p>
    <w:p w:rsidR="00EA6406" w:rsidRPr="00847BD9" w:rsidRDefault="00EA6406" w:rsidP="00EA640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электронной форме посредством заполнения электронной формы ходатайства (заявления)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ходатайстве  указываются: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кадастровый номер земельного участка;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hyperlink r:id="rId11" w:history="1">
        <w:r w:rsidRPr="00847B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категория</w:t>
        </w:r>
      </w:hyperlink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обоснование перевода земельного участка из состава земель одной категории в другую;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права на земельный участок.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Ходатайство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представляется по формам согласно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634148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оригинал.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Для получения муниципальной услуги вместе с ходатайством  заявитель самостоятельно представляет: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подтверждающий полномочия представителя заявителя, в случае, если заявление подается представителем заявителя; 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2.8. Заявитель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Единого государственного реестра индивидуальных предпринимателей (далее – ЕГРИП) (для заявителей - индивидуальных предпринимателей) или выписку из Единого государственного реестра юридических лиц (далее – ЕГРЮЛ) (для заявителей - юридических лиц);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Единого государственного реестра недвижимости (далее – ЕГРН)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2.9.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odt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не включающим формулы;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6406" w:rsidRPr="00847BD9" w:rsidRDefault="00EA6406" w:rsidP="00EA64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847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78"/>
      <w:bookmarkEnd w:id="8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2.13.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2.13.1. В случае варианта предоставления муниципальной услуги «О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2.13.</w:t>
      </w:r>
      <w:r w:rsidR="00BA03B7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рассмотрении ходатайства может быть отказано в случае, если: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 ходатайством обратилось ненадлежащее лицо;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BA03B7" w:rsidRPr="00847BD9" w:rsidRDefault="00EA6406" w:rsidP="00BA0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A03B7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2.13.3.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2.13.1-2.13.2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Муниципальная услуга предоставляется заявителям бесплатно.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ar162"/>
      <w:bookmarkEnd w:id="9"/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Максимальный срок ожидания в очереди при подаче заявителем запроса </w:t>
      </w: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муниципальной услуги  и при получении результата предоставления таких услуг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2.15.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2.16. </w:t>
      </w:r>
      <w:r w:rsidRPr="00847BD9">
        <w:rPr>
          <w:rFonts w:ascii="Times New Roman" w:hAnsi="Times New Roman" w:cs="Times New Roman"/>
          <w:sz w:val="24"/>
          <w:szCs w:val="24"/>
        </w:rPr>
        <w:t>Ходатайство регистрируется: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поданное при личном обращении в Орган</w:t>
      </w:r>
      <w:r w:rsidR="00BA03B7" w:rsidRPr="00847BD9">
        <w:rPr>
          <w:rFonts w:ascii="Times New Roman" w:hAnsi="Times New Roman" w:cs="Times New Roman"/>
          <w:sz w:val="24"/>
          <w:szCs w:val="24"/>
        </w:rPr>
        <w:t>, МФЦ</w:t>
      </w:r>
      <w:r w:rsidRPr="00847BD9">
        <w:rPr>
          <w:rFonts w:ascii="Times New Roman" w:hAnsi="Times New Roman" w:cs="Times New Roman"/>
          <w:sz w:val="24"/>
          <w:szCs w:val="24"/>
        </w:rPr>
        <w:t xml:space="preserve"> –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 посредством  почтового  отправления в Орган – в день поступления в Орган;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поданное в электронной форме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поданное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помещениям,</w:t>
      </w:r>
    </w:p>
    <w:p w:rsidR="00EA6406" w:rsidRPr="00847BD9" w:rsidRDefault="00EA6406" w:rsidP="00EA640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которых предоставляются муниципальные  услуги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сопровождение инвалидов, имеющих стойкие расстройства функции зрения и самостоятельного передвижения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 оказание им помощи на объектах социальной, инженерной и транспортной инфраструктур;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допуск 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A6406" w:rsidRPr="00847BD9" w:rsidRDefault="00EA6406" w:rsidP="00EA64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Информационные стенды должны содержать: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A6406" w:rsidRPr="00847BD9" w:rsidRDefault="00EA6406" w:rsidP="00EA640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EA6406" w:rsidRPr="00847BD9" w:rsidRDefault="00EA6406" w:rsidP="00EA640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A6406" w:rsidRPr="00847BD9" w:rsidRDefault="00EA6406" w:rsidP="00EA640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A6406" w:rsidRPr="00847BD9" w:rsidRDefault="00EA6406" w:rsidP="00EA64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 </w:t>
      </w:r>
    </w:p>
    <w:p w:rsidR="00EA6406" w:rsidRPr="00847BD9" w:rsidRDefault="00EA6406" w:rsidP="00EA640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Показатели доступности и качества муниципальных услуг:  </w:t>
      </w:r>
    </w:p>
    <w:p w:rsidR="00EA6406" w:rsidRPr="00847BD9" w:rsidRDefault="00EA6406" w:rsidP="00EA640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847BD9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EA6406" w:rsidRPr="00847BD9" w:rsidTr="00EA6406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EA6406" w:rsidRPr="00847BD9" w:rsidTr="00EA6406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</w:t>
            </w:r>
            <w:r w:rsidRPr="00847B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FF2122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EA6406" w:rsidRPr="00847BD9" w:rsidTr="00EA6406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EA6406" w:rsidRPr="00847BD9" w:rsidTr="00EA6406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6406" w:rsidRPr="00847BD9" w:rsidTr="00EA6406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847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У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EA6406" w:rsidRPr="00847BD9" w:rsidRDefault="00EA6406" w:rsidP="00EA640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FA4DF0" w:rsidRPr="00847BD9" w:rsidRDefault="00EA6406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2.21. </w:t>
      </w:r>
      <w:r w:rsidR="00FA4DF0" w:rsidRPr="00847BD9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б) бесплатный доступ заявителей к Единому порталу государственных и муниципальных услуг (функций).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FA4DF0" w:rsidRPr="00847BD9" w:rsidRDefault="00FA4DF0" w:rsidP="00FA4DF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 портала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ходатайства.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Едином портале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EA6406" w:rsidRPr="00847BD9" w:rsidRDefault="00EA6406" w:rsidP="00EA64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2.23.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документы направляются в следующих форматах: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xml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docx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odt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не включающим формулы;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jpeg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dpi</w:t>
      </w:r>
      <w:proofErr w:type="spellEnd"/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Электронные документы должны обеспечивать: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копирования и сохранения ходатайства и иных документов, необходимых для предоставления услуги;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заполнения несколькими заявителями одной электронной формы ходатайства при обращении за услугами, предполагающими направление совместного ходатайства несколькими заявителями;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печати на бумажном носителе копии электронной формы ходатайства;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сохранение ранее введенных в электронную форму ходатайства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ходатайства;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заполнение полей электронной формы ходатайства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вернуться на любой из этапов заполнения электронной формы ходатайства без потери ранее введенной информации;</w:t>
      </w:r>
    </w:p>
    <w:p w:rsidR="00EA6406" w:rsidRPr="00847BD9" w:rsidRDefault="00EA6406" w:rsidP="00EA6406">
      <w:pPr>
        <w:tabs>
          <w:tab w:val="left" w:pos="709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доступа на Едином портале к ранее поданным заявителем ходатайствам в течение одного года, а также частично сформированным ходатайствам – в течение 3 месяцев.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2.25. При предоставлении муниципальной услуги в электронной форме заявителю обеспечивается: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получение информации о порядке и сроках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формирование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прием и регистрация Органом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иных документов, необходимых для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получение результата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получение сведений о ходе рассмотрения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осуществление оценки качества предоставления муниципальной услуги;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2.27. Электронное ходатайство, поступившее через Единый портал, становится доступным для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ответственный за прием и регистрацию документов при предоставлении муниципальных услуг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наличие электронных заявлений, поступивших с Единого  портала, с периодом не реже 2 раз в день;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рассматривает поступившие заявления и приложенные образы документов (документы);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 действия в соответствии с пунктом 2.26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EA6406" w:rsidRPr="00847BD9" w:rsidRDefault="00EA6406" w:rsidP="00EA640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 либо по электронной почте;</w:t>
      </w:r>
    </w:p>
    <w:p w:rsidR="00EA6406" w:rsidRPr="00847BD9" w:rsidRDefault="00EA6406" w:rsidP="00EA64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виде бумажного документа, подтверждающего содержание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ходатайства, а также информацию о дальнейших действиях в личном кабинете по собственной инициативе в любое время.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2.30. При предоставлении муниципальной услуги в электронной форме заявителю направляется:</w:t>
      </w:r>
    </w:p>
    <w:p w:rsidR="00EA6406" w:rsidRPr="00847BD9" w:rsidRDefault="00EA6406" w:rsidP="00EA64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EA6406" w:rsidRPr="00847BD9" w:rsidRDefault="00EA6406" w:rsidP="00EA64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lastRenderedPageBreak/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Состав, последовательность и сроки выполнения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административных процедур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Муниципальная услуга предоставляется заявителю в соответствии с одним из следующих вариантов: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обратившиеся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 лично;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обратившиеся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 – ЮЛ, обратившееся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 – ЮЛ, обратившееся за получением решения об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5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6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7 – ЮЛ,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8 – ЮЛ,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обращается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в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ыдача дубликата документа, выданного по результатам предоставления муниципальной услуги: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9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лично;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10 –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обращается через уполномоченного представителя;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11 – ЮЛ, обращается представитель, имеющий право действовать от имени юридического лица без доверенности;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12 – ЮЛ,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обращается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представитель, имеющий право действовать от имени юридического лица на основании доверенности.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 в Орган.</w:t>
      </w:r>
    </w:p>
    <w:p w:rsidR="00EA6406" w:rsidRPr="00847BD9" w:rsidRDefault="00EA6406" w:rsidP="00EA6406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lastRenderedPageBreak/>
        <w:t>3.3. В случае направления заявления об оставлении ходатайства без рассмотрения,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</w:t>
      </w:r>
      <w:r w:rsidR="002E0221" w:rsidRPr="00847BD9">
        <w:rPr>
          <w:rFonts w:ascii="Times New Roman" w:hAnsi="Times New Roman" w:cs="Times New Roman"/>
          <w:sz w:val="24"/>
          <w:szCs w:val="24"/>
        </w:rPr>
        <w:t>, МФЦ</w:t>
      </w:r>
      <w:r w:rsidRPr="00847BD9">
        <w:rPr>
          <w:rFonts w:ascii="Times New Roman" w:hAnsi="Times New Roman" w:cs="Times New Roman"/>
          <w:sz w:val="24"/>
          <w:szCs w:val="24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день с момента регистрации заявления в Органе.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3.4.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типа (признаков) заявителя;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результата, за предоставлением которого обратился заявитель.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3.4.1. Вариант предоставления муниципальной услуги определяется и предъявляется заявителю: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BA03B7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 результатам которых заявителю предлагается подходящий вариант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 заполнении интерактивного заявления 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автоматическом режиме в ходе прохождения заявителем экспертной системы.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обращении лично)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BA03B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</w:t>
      </w:r>
      <w:r w:rsidR="00FA4DF0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3.6. Заявителю для получения муниципальной услуги необходимо представить в Орган</w:t>
      </w:r>
      <w:r w:rsidR="00FA4DF0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FA4DF0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2E022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FA4DF0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Единого государственного реестра индивидуальных предпринимателей (далее – ЕГРИП) (для ИП);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Единого государственного реестра недвижимости (далее – ЕГРН)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2E022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3.6.7. В приеме ходатайства о предоставлении муниципальной услуги участвует Орган – в части приема ходатайства и документов и (или) информации, поступивших в ходе личного приема заявителя в Органе, </w:t>
      </w:r>
      <w:r w:rsidR="00FA4DF0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МФЦ - в части приема ходатайства и документов и (или) информации, поступивших в ходе личного приема заявителя в МФЦ,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почтового отправления в Орган,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Единый портал.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3.6.8. Срок регистрации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ходатайства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</w:t>
      </w:r>
      <w:r w:rsidR="00FA4DF0"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МФЦ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Орган;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поданный в электронной форме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 xml:space="preserve">до 16:00 рабочего дня – в день его подачи; 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поданный посредством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</w:t>
      </w:r>
      <w:r w:rsidRPr="00847BD9">
        <w:rPr>
          <w:rFonts w:ascii="Times New Roman" w:hAnsi="Times New Roman" w:cs="Times New Roman"/>
          <w:sz w:val="24"/>
          <w:szCs w:val="24"/>
        </w:rPr>
        <w:t>после 16:00 рабочего дня, в нерабочий или праздничный день - на следующий рабочий день.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</w:t>
      </w:r>
      <w:r w:rsidR="004652E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в журнале или в электронной базе входящих документов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Решение о рассмотрении ходатайства принимается Органом </w:t>
      </w:r>
      <w:r w:rsidRPr="00847BD9">
        <w:rPr>
          <w:rFonts w:ascii="Times New Roman" w:hAnsi="Times New Roman" w:cs="Times New Roman"/>
          <w:sz w:val="24"/>
          <w:szCs w:val="24"/>
        </w:rPr>
        <w:t>при выполнении каждого из следующих критериев принятия решения: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1) с ходатайством обратилось надлежащее лицо;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получения всех сведений и документов, необходимых для принятия решения.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  Р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ешение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</w:t>
      </w:r>
      <w:r w:rsidR="00E11DE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 календарных дней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издания такого документа.</w:t>
      </w:r>
    </w:p>
    <w:p w:rsidR="00EA6406" w:rsidRPr="00847BD9" w:rsidRDefault="00EA6406" w:rsidP="00EA6406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Ходатайство, не подлежащее рассмотрению по основаниям, </w:t>
      </w:r>
      <w:r w:rsidR="00E11DE9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установленным пунктом 2.13.2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настоящего Административного регламента, подлежит возврату заинтересованному лицу в течение 10 </w:t>
      </w:r>
      <w:r w:rsidR="00E11DE9"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выдается (направляется) заявителю способом, указанным в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2.3.3 настоящего Административного регламента.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3.7.4.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документов, в журнале исходящей корреспонденции документа</w:t>
      </w:r>
      <w:r w:rsidR="004652E5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или в электронной базе исходящих документов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являющегося результатом предоставления муниципальной услуги, с присвоением ему исходящего номера и даты регистрации. </w:t>
      </w:r>
    </w:p>
    <w:p w:rsidR="00E11DE9" w:rsidRPr="00847BD9" w:rsidRDefault="00E11DE9" w:rsidP="00E11D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3.7.5. Иных действий, необходимых для предоставления муниципальной услуги, в том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числе связанных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нет.</w:t>
      </w:r>
    </w:p>
    <w:p w:rsidR="00EA6406" w:rsidRPr="00847BD9" w:rsidRDefault="00EA6406" w:rsidP="00DC4A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DC4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</w:t>
      </w:r>
      <w:r w:rsidR="00DC4AF2">
        <w:rPr>
          <w:rFonts w:ascii="Times New Roman" w:hAnsi="Times New Roman" w:cs="Times New Roman"/>
          <w:b/>
          <w:sz w:val="24"/>
          <w:szCs w:val="24"/>
        </w:rPr>
        <w:t xml:space="preserve">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3.8.  Для предоставления муниципальной услуги необходимо направление межведомственных запросов: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ЕГРИП» (для ИП).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сведений </w:t>
      </w:r>
      <w:r w:rsidRPr="00847BD9">
        <w:rPr>
          <w:rFonts w:ascii="Times New Roman" w:hAnsi="Times New Roman" w:cs="Times New Roman"/>
          <w:sz w:val="24"/>
          <w:szCs w:val="24"/>
        </w:rPr>
        <w:t>из ЕГРН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выдаче заключений государственной экологической экспертизы».</w:t>
      </w:r>
    </w:p>
    <w:p w:rsidR="00F458A7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3.8.1.  </w:t>
      </w:r>
      <w:r w:rsidR="00F458A7" w:rsidRPr="00847BD9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документа (сведений из него), указанного в пункте 3.8. настоящего Административного регламента (в случае, если заявитель не представил документ, указанный в пункте 3.8. настоящего Административного регламента по собственной инициативе).</w:t>
      </w:r>
    </w:p>
    <w:p w:rsidR="00F458A7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3.8.2. </w:t>
      </w:r>
      <w:r w:rsidR="00F458A7" w:rsidRPr="00847BD9">
        <w:rPr>
          <w:rFonts w:ascii="Times New Roman" w:hAnsi="Times New Roman" w:cs="Times New Roman"/>
          <w:sz w:val="24"/>
          <w:szCs w:val="24"/>
        </w:rPr>
        <w:t>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-подписывает оформленный межведомственный запрос у руководителя Органа, МФЦ;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услуги.</w:t>
      </w:r>
    </w:p>
    <w:p w:rsidR="00F458A7" w:rsidRPr="00847BD9" w:rsidRDefault="00F458A7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3.8.3. Максимальный срок исполнения административной процедуры составляет </w:t>
      </w:r>
      <w:r w:rsidR="00EC7A62" w:rsidRPr="00847BD9">
        <w:rPr>
          <w:rFonts w:ascii="Times New Roman" w:hAnsi="Times New Roman" w:cs="Times New Roman"/>
          <w:sz w:val="24"/>
          <w:szCs w:val="24"/>
        </w:rPr>
        <w:t>9</w:t>
      </w:r>
      <w:r w:rsidRPr="00847BD9">
        <w:rPr>
          <w:rFonts w:ascii="Times New Roman" w:hAnsi="Times New Roman" w:cs="Times New Roman"/>
          <w:sz w:val="24"/>
          <w:szCs w:val="24"/>
        </w:rPr>
        <w:t xml:space="preserve"> календарных дней дня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EA6406" w:rsidRPr="00847BD9" w:rsidRDefault="00EA6406" w:rsidP="00F458A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3.8.</w:t>
      </w:r>
      <w:r w:rsidR="00F458A7"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4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3.8.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</w:t>
      </w:r>
      <w:r w:rsidR="004652E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системе межведомственного электронного взаимодействия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их поступления.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Решение о предоставлении муниципальной услуги принимается Органом </w:t>
      </w:r>
      <w:r w:rsidRPr="00847BD9">
        <w:rPr>
          <w:rFonts w:ascii="Times New Roman" w:hAnsi="Times New Roman" w:cs="Times New Roman"/>
          <w:sz w:val="24"/>
          <w:szCs w:val="24"/>
        </w:rPr>
        <w:t>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отсутствует отрицательное заключение государственной экологической экспертизы в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случае, если ее проведение предусмотрено федеральными законами;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3.9.2. Решение о предоставлении (об отказе от предоставления)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="00EC7A6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заявителю на личном приеме в Органе</w:t>
      </w:r>
      <w:r w:rsidR="00BB2B8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отправлением;</w:t>
      </w:r>
    </w:p>
    <w:p w:rsidR="00EA6406" w:rsidRPr="00847BD9" w:rsidRDefault="00EA6406" w:rsidP="00EA64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информирует заявителя о результатах предоставления муниципальной услуги через Единый портал.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</w:t>
      </w:r>
      <w:r w:rsidR="00EC7A62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458A7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или электронной базе регистрации документов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специалистом Органа, ответственным 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информации о направлении результата предоставления муниципальной услуги заявителю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>, о направлении результата предоставления муниципальной услуги в МФЦ – в случае, если заявитель желает получить результат услуги в МФЦ.</w:t>
      </w:r>
      <w:r w:rsidR="00DC4A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3.11.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(ФЛ, ИП,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обращении через уполномоченного представителя)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3.11.1.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59551B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 </w:t>
      </w:r>
      <w:r w:rsidR="0059551B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3.12. Заявителю для получения муниципальной услуги необходимо представить в Орган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запрос может быть заполнен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доверенность,</w:t>
      </w:r>
      <w:r w:rsidR="00E02309" w:rsidRPr="00847BD9">
        <w:rPr>
          <w:rFonts w:ascii="Times New Roman" w:eastAsiaTheme="minorHAnsi" w:hAnsi="Times New Roman" w:cstheme="minorBidi"/>
          <w:sz w:val="24"/>
          <w:szCs w:val="24"/>
        </w:rPr>
        <w:t xml:space="preserve"> выданная </w:t>
      </w:r>
      <w:r w:rsidR="00E02309" w:rsidRPr="00847BD9">
        <w:rPr>
          <w:rFonts w:ascii="Times New Roman" w:hAnsi="Times New Roman" w:cs="Times New Roman"/>
          <w:sz w:val="24"/>
          <w:szCs w:val="24"/>
          <w:lang w:eastAsia="ru-RU"/>
        </w:rPr>
        <w:t>в порядке, установленном законодательством Российской Федерации, с соответствующими полномочиями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E02309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F818CD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F818CD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ЕГРИП (для ИП);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документу при подаче в Орган</w:t>
      </w:r>
      <w:r w:rsidR="00F818CD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3.13.  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пунктами 3.7-3.7.5.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3.14.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3.8-3.8.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DC4A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3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3.17.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(ЮЛ,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представителя, имеющего право действовать от имени ЮЛ без доверенности)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3.17.1.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45 рабочих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 </w:t>
      </w:r>
      <w:r w:rsidR="00B167E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МФЦ,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3.18. Заявителю для получения муниципальной услуги необходимо представить в Орган</w:t>
      </w:r>
      <w:r w:rsidR="00B167E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B167E4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B167E4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3.18-3.18.1 настоящего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ЕГРЮЛ о ЮЛ;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DC4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DC4AF2" w:rsidRDefault="00EA6406" w:rsidP="00DC4A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3.7-3.7.4 настоящего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3.20.  Для предоставления муниципальной услуги необходимо направление межведомственных запросов: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ЕГРЮЛ».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сведений </w:t>
      </w:r>
      <w:r w:rsidRPr="00847BD9">
        <w:rPr>
          <w:rFonts w:ascii="Times New Roman" w:hAnsi="Times New Roman" w:cs="Times New Roman"/>
          <w:sz w:val="24"/>
          <w:szCs w:val="24"/>
        </w:rPr>
        <w:t>из ЕГРН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 публично-правовая компания «</w:t>
      </w:r>
      <w:proofErr w:type="spellStart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Роскадастр</w:t>
      </w:r>
      <w:proofErr w:type="spellEnd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» (далее – </w:t>
      </w:r>
      <w:proofErr w:type="spellStart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Роскадастр</w:t>
      </w:r>
      <w:proofErr w:type="spellEnd"/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«Предоставление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 выдаче заключений государственной экологической экспертизы».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являются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3.20.1.  Основанием для направления межведомственных запросов является ходатайство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lastRenderedPageBreak/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4</w:t>
      </w:r>
    </w:p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3.23. В соответствии с настоящим вариантом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(ЮЛ,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 ЮЛ, имеющего право действовать от имени ЮЛ на основании доверенности)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предоставляется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47B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решения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уведомление об отказе в предоставлении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 услуги)</w:t>
      </w:r>
      <w:r w:rsidRPr="00847BD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3.23.1.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не более </w:t>
      </w:r>
      <w:r w:rsidR="00A45DF1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календарных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Органе,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МФЦ,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Едином портале.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ходатайства и документов и (или) информации, необходимых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рассмотрение ходатайства и документов для предоставления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3.24. Заявителю для получения муниципальной услуги необходимо представить в Орган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ходатайство, включающе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форма ходатайства приведена в приложениях 4 к настоящему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Административному регламенту.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ходатайство может быть заполнено специалистом Органа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</w:t>
      </w:r>
      <w:r w:rsidR="00AF7C75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оригиналы документов; действительные, выданы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3.24.2.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</w:t>
      </w:r>
      <w:r w:rsidR="009B2797" w:rsidRPr="00847BD9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выписку из ЕГРЮЛ;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выписку из ЕГРН на земельный участок, о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тнесение которого к определённой категории земель или п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еревод которого из состава земель одной категории в другую предполагается осуществить;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EA6406" w:rsidRPr="00847BD9" w:rsidRDefault="00EA6406" w:rsidP="00EA640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3.24.4.  Документы, которые являются необходимыми и обязательными для предоставления муниципальной услуги не предусмотрены.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DC4AF2" w:rsidRDefault="00EA6406" w:rsidP="00DC4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3.6.6-3.6.9 настоящег</w:t>
      </w:r>
      <w:r w:rsidR="00DC4AF2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«Рассмотрение ходатайства и документов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предоставления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3.25.  Рассмотрение ходатайства и документов для предоставления муниципальной услуги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3.26.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5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3.29.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3.29.1.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3.29.2.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3.29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3.29.3.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3.30.2.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3.30.7. Срок регистрации з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поданное при личном обращении в Орган - в день его подачи;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поступившее посредством почтового отправления в Орган – в день поступления в Орган.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3.31.  Для предоставления муниципальной услуги необходимо направление межведомственного запроса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ЕГРИП» (для ИП).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3.31.1.  Основанием для направления межведомственного запроса является заявление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3.32.2. Решение о предоставлении (об отказе в предоставлении)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3.32.3.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документов, в жур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нале исходящей корреспонденции </w:t>
      </w:r>
      <w:r w:rsidR="00DC0DE8"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 </w:t>
      </w:r>
      <w:r w:rsidR="00DC0DE8" w:rsidRPr="00847BD9">
        <w:rPr>
          <w:rFonts w:ascii="Times New Roman" w:hAnsi="Times New Roman" w:cs="Times New Roman"/>
          <w:sz w:val="24"/>
          <w:szCs w:val="24"/>
          <w:lang w:eastAsia="ru-RU"/>
        </w:rPr>
        <w:t>электронной базе регистрации документа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являющегося результатом предоставления муниципальной услуги, с присвоением ему исходящего номера и даты регистрации. </w:t>
      </w:r>
    </w:p>
    <w:p w:rsidR="00DC4AF2" w:rsidRPr="00847BD9" w:rsidRDefault="00DC4AF2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51D8"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независимо от его места жительства или места пребывания.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3.33.3.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специалистом Органа, ответственным 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информации о направлении результата предоставления муниципальной услуги заявителю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 журнале регистрации обращений за предоставлением муниципальных услуг.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6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3.34.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3.34.1.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3.34.2.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3.34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3.34.3.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3.35.2.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7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3.38.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обращении представителя ЮЛ, имеющего право действовать от имени ЮЛ без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3.38.1.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3.38.2.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3.38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3.38.3.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3.39.2.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3.40.  Для предоставления муниципальной услуги необходимо направление межведомственного запроса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сведений из ЕГРЮЛ».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</w:rPr>
        <w:t>Поставщиком сведений является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Федеральная налоговая служба </w:t>
      </w: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t>(далее – ФНС России).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3.40.1.  Основанием для направления межведомственного запроса является заявление заявителя.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210-ФЗ</w:t>
      </w:r>
      <w:r w:rsidRPr="00847BD9">
        <w:rPr>
          <w:rFonts w:ascii="Times New Roman" w:hAnsi="Times New Roman" w:cs="Times New Roman"/>
          <w:sz w:val="24"/>
          <w:szCs w:val="24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A6406" w:rsidRPr="00847BD9" w:rsidRDefault="00EA6406" w:rsidP="00EA64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</w:pPr>
      <w:r w:rsidRPr="00847BD9">
        <w:rPr>
          <w:rFonts w:ascii="Times New Roman" w:eastAsia="Times New Roman" w:hAnsi="Times New Roman" w:cs="Times New Roman"/>
          <w:spacing w:val="-6"/>
          <w:sz w:val="24"/>
          <w:szCs w:val="24"/>
          <w:u w:color="FFFFFF"/>
          <w:lang w:eastAsia="ru-RU"/>
        </w:rPr>
        <w:lastRenderedPageBreak/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процедура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8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3.43.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на основании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3.43.1.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заявителя кругу лиц, указанных в пункте 3.43 настоящего Административного регламента;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3.43.3.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межведомственное информационное взаимодействие,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3.44.1.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3.44.2.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не предусмотрены.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9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3.47.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3.47.1.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3.47.2.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3.47.3.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3.48.2.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ЕГРИП (для ИП).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3.49.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процедура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(об отказе в предоставлении)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заявителем представлены достоверные документы и не сообщены заведомо ложные сведения;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3.50.2. Решение о предоставлении (об отказе в предоставлении) муниципальной услуги принимается </w:t>
      </w:r>
      <w:r w:rsidR="003F310F" w:rsidRPr="003F310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сельского поселения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 прием и регистрацию документов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1 рабочего дня со дня издания такого документа.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3.50.3. 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форме документа на бумажном носителе на личном приеме в Органе;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документа на бумажном носителе, направленного почтовым отправлением.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10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3.52.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3.52.1.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3.52.2.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3.52.3.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tabs>
          <w:tab w:val="left" w:pos="3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3.53.2.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инициативе, отсутствуют.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11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3.56.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без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3.56.1.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3.56.2.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3.56.3.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межведомственное информационное взаимодействие;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иной документ, удостоверяющий личность иностранного гражданина (лица без гражданства).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3.57.2.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7BD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выписка из ЕГРЮЛ о ЮЛ.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7BD9">
        <w:rPr>
          <w:rFonts w:ascii="Times New Roman" w:hAnsi="Times New Roman" w:cs="Times New Roman"/>
          <w:b/>
          <w:sz w:val="24"/>
          <w:szCs w:val="24"/>
        </w:rPr>
        <w:t>Межведомственное информационное взаимодействие»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3.58.  Межведомственное информационное взаимодействие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2B01E1" w:rsidRDefault="002B01E1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12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3.61. В соответствии с настоящим вариантом предоставления муниципальной услуги производится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ЮЛ, при обращении представителя ЮЛ, имеющего право действовать от имени ЮЛ на основании доверенности)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3.61.1. Максимальный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3.61.2. Основаниями для отказа в предоставлении муниципальной услуги является: </w:t>
      </w:r>
    </w:p>
    <w:p w:rsidR="00EA6406" w:rsidRPr="00847BD9" w:rsidRDefault="00EA6406" w:rsidP="00EA6406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EA6406" w:rsidRPr="00847BD9" w:rsidRDefault="00EA6406" w:rsidP="00EA6406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отсутствие в Органе р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 о даче письменных разъяснений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дубликат которого испрашивается.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3.61.3. Перечень административных процедур (действий) в соответствии с настоящим вариантом: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предоставлении (об отказе в предоставлении)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предоставление результата муниципальной услуги.</w:t>
      </w:r>
    </w:p>
    <w:p w:rsidR="00EA6406" w:rsidRPr="00847BD9" w:rsidRDefault="00EA6406" w:rsidP="00EA6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«Прием запроса и документов и (или) информации,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необходимых для предоставления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заявителя заявление может быть заполнено специалистом Органа.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иной документ, удостоверяющий личность иностранного гражданина (лица без гражданства);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документы, подтверждающие полномочия уполномоченного представителя ЮЛ –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3.62.2.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установления личности (идентификации) являются: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при подаче заявления в Органе - документ, удостоверяющий личность.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3.62.3. Документы, которые з</w:t>
      </w:r>
      <w:r w:rsidRPr="00847B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аявитель вправе предоставить по собственной инициативе отсутствуют.</w:t>
      </w:r>
    </w:p>
    <w:p w:rsidR="00EA6406" w:rsidRPr="00847BD9" w:rsidRDefault="00EA6406" w:rsidP="00EA6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A6406" w:rsidRPr="00847BD9" w:rsidRDefault="00EA6406" w:rsidP="00EA64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порядке, установленном пунктами 3.30.5-3.30.8 настоящего Административного регламента.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«Принятие решения о предоставлении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 отказе в предоставлении) 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услуги»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Административная процедура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результата муниципальной услуги»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EA6406" w:rsidRPr="00847BD9" w:rsidRDefault="00EA6406" w:rsidP="00EA6406">
      <w:pPr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IV. Формы контроля за исполнени</w:t>
      </w:r>
      <w:r w:rsidR="00DC4AF2">
        <w:rPr>
          <w:rFonts w:ascii="Times New Roman" w:hAnsi="Times New Roman" w:cs="Times New Roman"/>
          <w:b/>
          <w:sz w:val="24"/>
          <w:szCs w:val="24"/>
          <w:lang w:eastAsia="ru-RU"/>
        </w:rPr>
        <w:t>ем административного регламента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Par368"/>
      <w:bookmarkEnd w:id="10"/>
      <w:r w:rsidRPr="00847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47B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47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услуги, осуществляет 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 сельского поселения.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4.2.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Par377"/>
      <w:bookmarkEnd w:id="11"/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4.3. Контроль полноты и качества предоставления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три года.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4.6. Должностные лица, ответственные за предоставление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несут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рассматривается Органом. При этом срок рассмотрения жалобы исчисляется со дня регистрации жалобы в Органе.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3" w:name="Par394"/>
      <w:bookmarkEnd w:id="13"/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контроля за предоставлением 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со стороны граждан, их объединений и организаций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4.7. </w:t>
      </w: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ar402"/>
      <w:bookmarkEnd w:id="14"/>
      <w:r w:rsidRPr="00847BD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заявителей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досудебного (внесудебного) обжалования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847B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услуг»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</w:t>
      </w:r>
      <w:r w:rsidRPr="00847BD9">
        <w:rPr>
          <w:rFonts w:ascii="Times New Roman" w:hAnsi="Times New Roman" w:cs="Times New Roman"/>
          <w:sz w:val="24"/>
          <w:szCs w:val="24"/>
        </w:rPr>
        <w:t xml:space="preserve">документов или информации либо осуществления действий, </w:t>
      </w:r>
      <w:r w:rsidRPr="00847BD9">
        <w:rPr>
          <w:rFonts w:ascii="Times New Roman" w:hAnsi="Times New Roman" w:cs="Times New Roman"/>
          <w:sz w:val="24"/>
          <w:szCs w:val="24"/>
        </w:rPr>
        <w:lastRenderedPageBreak/>
        <w:t>представление или осуществление которых не предусмотрено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7) отказ Органа, его должностного лица, МФЦ, работника МФЦ, организаций, предусмотренных частью 1.1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847BD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7BD9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 предоставляющий муниципальную услугу, организации, должностные лица, которым может быть направлена жалоба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5.3. </w:t>
      </w:r>
      <w:r w:rsidRPr="00847BD9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руководителя администрации </w:t>
      </w:r>
      <w:r w:rsidR="00846EA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</w:rPr>
        <w:t xml:space="preserve">», в виду отсутствия вышестоящего органа, рассматриваются непосредственно руководителем администрации </w:t>
      </w:r>
      <w:r w:rsidR="00846EA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</w:rPr>
        <w:t>».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5.4. </w:t>
      </w:r>
      <w:r w:rsidRPr="00847BD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Единого портала государственных и муниципальных услуг (функций), а также может быть принята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Pr="00847BD9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Единого портала,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 МФЦ или его работника.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5.9.В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Должностное лицо назначается распоряжением администрации </w:t>
      </w:r>
      <w:r w:rsidR="00846EA4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846EA4">
        <w:rPr>
          <w:rFonts w:ascii="Times New Roman" w:hAnsi="Times New Roman" w:cs="Times New Roman"/>
          <w:sz w:val="24"/>
          <w:szCs w:val="24"/>
          <w:lang w:eastAsia="ru-RU"/>
        </w:rPr>
        <w:t>Чухлэм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материалы незамедлительно направляются должностным лицом, работником, наделенными полномочиями по рассмотрению жалоб, в органы прокуратуры.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оснований для отказа в удовлетворении жалобы 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и перечень оснований для оставления жалобы без ответа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5.12. Основаниями для отказа в удовлетворении жалобы являются: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FF2122" w:rsidRPr="00847BD9" w:rsidRDefault="00FF2122" w:rsidP="00FF21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принимается одно из следующих решений: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5.14.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https://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sysola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47BD9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47BD9">
        <w:rPr>
          <w:rFonts w:ascii="Times New Roman" w:hAnsi="Times New Roman" w:cs="Times New Roman"/>
          <w:sz w:val="24"/>
          <w:szCs w:val="24"/>
          <w:lang w:eastAsia="ru-RU"/>
        </w:rPr>
        <w:t>, а также может быть принято при личном приеме заявителя.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847BD9">
        <w:rPr>
          <w:rFonts w:ascii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Pr="00847BD9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 w:rsidRPr="00847BD9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847BD9">
        <w:rPr>
          <w:rFonts w:ascii="Times New Roman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FF2122" w:rsidRPr="00847BD9" w:rsidRDefault="00FF2122" w:rsidP="00FF212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на Едином портале государственных и муниципальных услуг (функций);</w:t>
      </w:r>
    </w:p>
    <w:p w:rsidR="00FF2122" w:rsidRPr="00847BD9" w:rsidRDefault="00FF2122" w:rsidP="00FF21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FF2122" w:rsidRPr="00847BD9" w:rsidRDefault="00FF2122" w:rsidP="00FF212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122" w:rsidRPr="00847BD9" w:rsidRDefault="00FF2122" w:rsidP="00FF212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FF2122">
      <w:pPr>
        <w:tabs>
          <w:tab w:val="left" w:pos="3435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EA640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2"/>
        <w:gridCol w:w="12"/>
        <w:gridCol w:w="8225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u w:color="FFFFFF"/>
                <w:lang w:eastAsia="ru-RU"/>
              </w:rPr>
              <w:lastRenderedPageBreak/>
              <w:t>«</w:t>
            </w: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 xml:space="preserve"> муниципальной услуги </w:t>
            </w:r>
            <w:bookmarkStart w:id="15" w:name="Par1097"/>
            <w:bookmarkStart w:id="16" w:name="Par1056"/>
            <w:bookmarkEnd w:id="15"/>
            <w:bookmarkEnd w:id="16"/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«</w:t>
            </w: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Отнесение земель или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земельных участков в составе таких земель к определённой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категории земель или п</w:t>
            </w: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еревод земель или земельных участков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6406" w:rsidRPr="00DC4AF2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таких земель из одной категории в другую категорию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90"/>
              <w:gridCol w:w="1880"/>
              <w:gridCol w:w="1011"/>
              <w:gridCol w:w="4882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ХОДАТАЙСТВО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(категория земель)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земли _____________________________________________________________________.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(категория земель)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Права на земельный участок: 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</w:t>
                  </w:r>
                </w:p>
                <w:p w:rsidR="00EA6406" w:rsidRPr="00847BD9" w:rsidRDefault="00EA6406" w:rsidP="00EA640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7"/>
        <w:gridCol w:w="6"/>
        <w:gridCol w:w="8213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2</w:t>
            </w:r>
          </w:p>
          <w:p w:rsidR="00EA6406" w:rsidRPr="00DC4AF2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административному регламенту предоставления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 xml:space="preserve"> муниципальной услуги 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«</w:t>
            </w: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Отнесение земель или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земельных участков в составе таких земель к определённой </w:t>
            </w:r>
          </w:p>
          <w:p w:rsidR="00EA6406" w:rsidRPr="00DC4AF2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категории земель или п</w:t>
            </w: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еревод земель или земельных участков </w:t>
            </w:r>
          </w:p>
          <w:p w:rsidR="00EA6406" w:rsidRPr="00DC4AF2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C4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таких земель из одной категории в другую категорию</w:t>
            </w:r>
            <w:r w:rsidRPr="00DC4AF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»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905"/>
              <w:gridCol w:w="318"/>
              <w:gridCol w:w="240"/>
              <w:gridCol w:w="1352"/>
              <w:gridCol w:w="1030"/>
              <w:gridCol w:w="1235"/>
              <w:gridCol w:w="1568"/>
              <w:gridCol w:w="2146"/>
            </w:tblGrid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2"/>
                    <w:gridCol w:w="1882"/>
                    <w:gridCol w:w="1012"/>
                    <w:gridCol w:w="4886"/>
                  </w:tblGrid>
                  <w:tr w:rsidR="00EA6406" w:rsidRPr="00847BD9" w:rsidTr="00EA64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47BD9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  <w:lang w:eastAsia="ru-RU"/>
                          </w:rPr>
                        </w:pPr>
                      </w:p>
                    </w:tc>
                  </w:tr>
                  <w:tr w:rsidR="00EA6406" w:rsidRPr="00847BD9" w:rsidTr="00EA64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A6406" w:rsidRPr="00847BD9" w:rsidRDefault="00EA6406" w:rsidP="00EA640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47BD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(ФЛ, ИП)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Документ, удостоверяющий личность заявителя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регистрации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Адрес места жительства заявителя /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 индивидуального предпринимателя</w:t>
                  </w: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6406" w:rsidRPr="00847BD9" w:rsidTr="00EA64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ХОДАТАЙСТВО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(категория земель)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земли _____________________________________________________________________.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(категория земель)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Права на земельный участок: __________________________________________________ </w:t>
                  </w:r>
                </w:p>
                <w:p w:rsidR="00EA6406" w:rsidRPr="00847BD9" w:rsidRDefault="00EA6406" w:rsidP="00EA640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EA6406" w:rsidRPr="00847BD9" w:rsidTr="00EA640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3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(категория земель)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земли _____________________________________________________________________.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(категория земель)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перевода земель (земельного участка): ___________________________________________________________________________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земельный участок: 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4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(ЮЛ)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(категория земель)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земли _____________________________________________________________________.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(категория земель)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перевода земель (земельного участка): ___________________________________________________________________________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земельный участок: __________________________________________________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4AF2" w:rsidRPr="00847BD9" w:rsidRDefault="00DC4AF2" w:rsidP="00DC4A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>Приложение 5</w:t>
      </w:r>
    </w:p>
    <w:p w:rsid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>к администрати</w:t>
      </w:r>
      <w:r w:rsidR="00DC4AF2">
        <w:rPr>
          <w:rFonts w:ascii="Times New Roman" w:hAnsi="Times New Roman" w:cs="Times New Roman"/>
          <w:sz w:val="18"/>
          <w:szCs w:val="18"/>
          <w:lang w:eastAsia="ru-RU"/>
        </w:rPr>
        <w:t>вному регламенту предоставления</w:t>
      </w:r>
      <w:r w:rsidRPr="00DC4AF2">
        <w:rPr>
          <w:rFonts w:ascii="Times New Roman" w:hAnsi="Times New Roman" w:cs="Times New Roman"/>
          <w:sz w:val="18"/>
          <w:szCs w:val="18"/>
          <w:lang w:eastAsia="ru-RU"/>
        </w:rPr>
        <w:t xml:space="preserve"> муниципальной услуги</w:t>
      </w:r>
    </w:p>
    <w:p w:rsidR="00DC4AF2" w:rsidRP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DC4AF2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Pr="00DC4AF2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Отнесение земель или земельных участков в соста</w:t>
      </w:r>
      <w:r w:rsid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ве таких земель к определённой </w:t>
      </w: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категории земель или </w:t>
      </w:r>
    </w:p>
    <w:p w:rsidR="00EA6406" w:rsidRPr="00DC4AF2" w:rsidRDefault="00EA6406" w:rsidP="00DC4A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</w:t>
      </w:r>
      <w:r w:rsidRPr="00DC4AF2">
        <w:rPr>
          <w:rFonts w:ascii="Times New Roman" w:eastAsia="Times New Roman" w:hAnsi="Times New Roman" w:cs="Times New Roman"/>
          <w:sz w:val="18"/>
          <w:szCs w:val="18"/>
          <w:lang w:eastAsia="ru-RU"/>
        </w:rPr>
        <w:t>еревод земель или земельных участков 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18"/>
          <w:szCs w:val="18"/>
          <w:lang w:eastAsia="ru-RU"/>
        </w:rPr>
        <w:t xml:space="preserve">»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Перечень общих признаков заявителей (принадлежащих им объектов), </w:t>
      </w:r>
    </w:p>
    <w:p w:rsidR="00EA6406" w:rsidRPr="00847BD9" w:rsidRDefault="00EA6406" w:rsidP="00DC4AF2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также комбинации значений признаков заявителей, каждая из которых соответствует одному варианту пред</w:t>
      </w:r>
      <w:r w:rsidR="00DC4A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оставления муниципальной услуги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Круг заявителей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вариантами предоставления муниципальной услуги</w:t>
      </w:r>
    </w:p>
    <w:p w:rsidR="00EA6406" w:rsidRPr="00847BD9" w:rsidRDefault="00EA6406" w:rsidP="00EA6406">
      <w:pPr>
        <w:keepNext/>
        <w:keepLines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ru-RU"/>
        </w:rPr>
      </w:pPr>
    </w:p>
    <w:tbl>
      <w:tblPr>
        <w:tblStyle w:val="94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EA6406" w:rsidRPr="00847BD9" w:rsidTr="00EA6406">
        <w:tc>
          <w:tcPr>
            <w:tcW w:w="9747" w:type="dxa"/>
            <w:gridSpan w:val="2"/>
          </w:tcPr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обратившиеся за получением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A6406" w:rsidRPr="00847BD9" w:rsidTr="00EA6406">
        <w:trPr>
          <w:trHeight w:val="914"/>
        </w:trPr>
        <w:tc>
          <w:tcPr>
            <w:tcW w:w="9747" w:type="dxa"/>
            <w:gridSpan w:val="2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EA6406" w:rsidRPr="00847BD9" w:rsidTr="00EA6406">
        <w:tc>
          <w:tcPr>
            <w:tcW w:w="9747" w:type="dxa"/>
            <w:gridSpan w:val="2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обращаются лично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47BD9">
              <w:rPr>
                <w:rFonts w:ascii="Times New Roman" w:eastAsia="Arial Unicode MS" w:hAnsi="Times New Roman" w:cs="Times New Roman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EA6406" w:rsidRPr="00847BD9" w:rsidTr="00EA6406">
        <w:tc>
          <w:tcPr>
            <w:tcW w:w="1131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616" w:type="dxa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A6406" w:rsidRPr="00847BD9" w:rsidRDefault="00EA6406" w:rsidP="00EA64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406" w:rsidRPr="00847BD9" w:rsidRDefault="00EA6406" w:rsidP="00EA6406">
      <w:pPr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признаков заявителей (принадлежащих им объектов)</w:t>
      </w:r>
    </w:p>
    <w:tbl>
      <w:tblPr>
        <w:tblStyle w:val="94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Признак заявителя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Значения признака заявителя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(принадлежащего ему объекта)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решением об о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о 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A6406" w:rsidRPr="00847BD9" w:rsidTr="00EA6406">
        <w:tc>
          <w:tcPr>
            <w:tcW w:w="9747" w:type="dxa"/>
            <w:gridSpan w:val="3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ФЛ, ИП;</w:t>
            </w:r>
          </w:p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ЮЛ</w:t>
            </w:r>
          </w:p>
        </w:tc>
      </w:tr>
      <w:tr w:rsidR="00EA6406" w:rsidRPr="00847BD9" w:rsidTr="00EA6406">
        <w:tc>
          <w:tcPr>
            <w:tcW w:w="1101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A6406" w:rsidRPr="00847BD9" w:rsidRDefault="00EA6406" w:rsidP="00EA640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лично;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через уполномоченного представителя;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6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сведений,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направляемых в межведомственных запросах, 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ответах на такие запросы (в том числе цели их использования)</w:t>
      </w:r>
    </w:p>
    <w:p w:rsidR="00EA6406" w:rsidRPr="00847BD9" w:rsidRDefault="00EA6406" w:rsidP="00EA6406">
      <w:pPr>
        <w:tabs>
          <w:tab w:val="left" w:pos="8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94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правообладатель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права;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государственной экологической экспертизы (Министерство природных ресурсов и охраны окружающей среды, Управление Федеральной службы по надзору в сфере природопользования).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номер; 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 номер заключения;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2) дата выдачи заключения; 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заключении государственной экологической экспертизы;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3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кадастровый номер;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адрес.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правообладатель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права;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847BD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государственной экологической экспертизы (Министерство природных ресурсов и охраны окружающей среды, Управление Федеральной службы по надзору в сфере природопользования).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номер; </w:t>
            </w:r>
          </w:p>
          <w:p w:rsidR="00EA6406" w:rsidRPr="00847BD9" w:rsidRDefault="00EA6406" w:rsidP="00EA640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 номер заключения;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2) дата выдачи заключения; </w:t>
            </w:r>
          </w:p>
          <w:p w:rsidR="00EA6406" w:rsidRPr="00847BD9" w:rsidRDefault="00EA6406" w:rsidP="00EA640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 сведения, содержащиеся в заключении государственной экологической экспертизы;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5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9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ЕГРИП по запросу сведений об ИП (для ИП)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ИП;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ИП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ИП;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7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Вариант 11</w:t>
            </w:r>
          </w:p>
        </w:tc>
      </w:tr>
      <w:tr w:rsidR="00EA6406" w:rsidRPr="00847BD9" w:rsidTr="00EA6406">
        <w:tc>
          <w:tcPr>
            <w:tcW w:w="576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сведения из ЕГРЮЛ по запросу сведений о ЮЛ 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(ФНС России).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Направляемые в запросе сведения: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ИНН ЮЛ;</w:t>
            </w:r>
          </w:p>
          <w:p w:rsidR="00EA6406" w:rsidRPr="00847BD9" w:rsidRDefault="00EA6406" w:rsidP="00EA64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2) основной государственный регистрационный номер ЮЛ (ОГРЮЛ).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1) статус ЮЛ (принятие решения);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EA6406" w:rsidRPr="00847BD9" w:rsidRDefault="00EA6406" w:rsidP="00EA6406">
            <w:pPr>
              <w:tabs>
                <w:tab w:val="left" w:pos="8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решения.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7</w:t>
      </w:r>
    </w:p>
    <w:p w:rsid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</w:t>
      </w:r>
      <w:r w:rsidR="00DC4AF2">
        <w:rPr>
          <w:rFonts w:ascii="Times New Roman" w:hAnsi="Times New Roman" w:cs="Times New Roman"/>
          <w:sz w:val="20"/>
          <w:szCs w:val="20"/>
          <w:lang w:eastAsia="ru-RU"/>
        </w:rPr>
        <w:t>аменту предоставления</w:t>
      </w: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Отнесение земель или земельных участков в составе таких земель к определённой 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</w:t>
      </w:r>
    </w:p>
    <w:p w:rsidR="00EA6406" w:rsidRPr="00DC4AF2" w:rsidRDefault="00EA6406" w:rsidP="00DC4A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участков 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64"/>
        <w:gridCol w:w="2581"/>
        <w:gridCol w:w="941"/>
        <w:gridCol w:w="327"/>
        <w:gridCol w:w="5080"/>
        <w:gridCol w:w="301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9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8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2" w:rsidRPr="00847BD9" w:rsidRDefault="00DC4AF2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1E1" w:rsidRPr="00847BD9" w:rsidRDefault="002B01E1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847BD9" w:rsidRDefault="00EA6406" w:rsidP="00EA640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9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932"/>
        <w:gridCol w:w="903"/>
        <w:gridCol w:w="940"/>
        <w:gridCol w:w="5406"/>
        <w:gridCol w:w="380"/>
      </w:tblGrid>
      <w:tr w:rsidR="00EA6406" w:rsidRPr="00847BD9" w:rsidTr="00DC4AF2">
        <w:trPr>
          <w:trHeight w:val="20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DC4A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A6406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AF2" w:rsidRPr="00847BD9" w:rsidRDefault="00DC4AF2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10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в котором требуется исправление)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11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»</w:t>
      </w:r>
      <w:r w:rsidRPr="00847B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12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bCs/>
          <w:sz w:val="20"/>
          <w:szCs w:val="20"/>
          <w:lang w:eastAsia="zh-CN"/>
        </w:rPr>
        <w:t xml:space="preserve"> муниципальной услуги 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»</w:t>
      </w:r>
      <w:r w:rsidRPr="00847B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(ФЛ, ИП)</w:t>
            </w: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документы: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1E1" w:rsidRPr="00847BD9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Приложение 13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847BD9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>»</w:t>
      </w:r>
      <w:r w:rsidRPr="00847BD9">
        <w:rPr>
          <w:rFonts w:ascii="Times New Roman" w:eastAsia="Times New Roman" w:hAnsi="Times New Roman" w:cs="Times New Roman"/>
          <w:bCs/>
          <w:color w:val="243F60"/>
          <w:sz w:val="24"/>
          <w:szCs w:val="24"/>
          <w:lang w:eastAsia="ru-RU"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EA6406" w:rsidRPr="00847BD9" w:rsidTr="00EA64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DC4AF2" w:rsidRDefault="00EA6406" w:rsidP="00DC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</w:t>
            </w:r>
            <w:r w:rsidR="00DC4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убликат которого испрашивается)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EA6406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AF2" w:rsidRPr="00847BD9" w:rsidRDefault="00DC4AF2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5" w:type="pct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B01E1" w:rsidRDefault="002B01E1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14</w:t>
      </w:r>
    </w:p>
    <w:p w:rsidR="00EA6406" w:rsidRPr="00DC4AF2" w:rsidRDefault="00EA6406" w:rsidP="00EA6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hAnsi="Times New Roman" w:cs="Times New Roman"/>
          <w:sz w:val="20"/>
          <w:szCs w:val="20"/>
          <w:lang w:eastAsia="ru-RU"/>
        </w:rPr>
        <w:t xml:space="preserve"> муниципальной услуги 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Отнесение земель или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земельных участков в составе таких земель к определённой </w:t>
      </w:r>
    </w:p>
    <w:p w:rsidR="00EA6406" w:rsidRPr="00DC4AF2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категории земель или п</w:t>
      </w: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еревод земель или земельных участков </w:t>
      </w:r>
    </w:p>
    <w:p w:rsidR="00EA6406" w:rsidRPr="00DC4AF2" w:rsidRDefault="00EA6406" w:rsidP="00EA6406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</w:pPr>
      <w:r w:rsidRPr="00DC4AF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таких земель из одной категории в другую категорию</w:t>
      </w:r>
      <w:r w:rsidRPr="00DC4AF2">
        <w:rPr>
          <w:rFonts w:ascii="Times New Roman" w:eastAsia="Times New Roman" w:hAnsi="Times New Roman" w:cs="Times New Roman"/>
          <w:bCs/>
          <w:color w:val="243F60"/>
          <w:sz w:val="20"/>
          <w:szCs w:val="20"/>
          <w:lang w:eastAsia="ru-RU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EA6406" w:rsidRPr="00847BD9" w:rsidTr="00EA64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EA6406" w:rsidRPr="00847BD9" w:rsidRDefault="00EA6406" w:rsidP="00EA6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(ЮЛ) 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EA6406" w:rsidRPr="00847BD9" w:rsidRDefault="00EA6406" w:rsidP="00EA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EA6406" w:rsidRPr="00847BD9" w:rsidTr="00EA64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keepNext/>
              <w:keepLines/>
              <w:tabs>
                <w:tab w:val="left" w:pos="463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 ________________________ </w:t>
            </w:r>
          </w:p>
          <w:p w:rsidR="00EA6406" w:rsidRPr="00847BD9" w:rsidRDefault="00EA6406" w:rsidP="00EA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(указать № и дату выдачи документа, дубликат которого испрашивается)</w:t>
            </w:r>
          </w:p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406" w:rsidRPr="00847BD9" w:rsidRDefault="00EA6406" w:rsidP="00EA64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406" w:rsidRPr="00847BD9" w:rsidTr="00EA64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406" w:rsidRPr="00847BD9" w:rsidTr="00EA64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A6406" w:rsidRPr="00847BD9" w:rsidRDefault="00EA6406" w:rsidP="00EA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Подпись/ФИО</w:t>
            </w:r>
          </w:p>
        </w:tc>
      </w:tr>
    </w:tbl>
    <w:p w:rsidR="00EA6406" w:rsidRPr="00847BD9" w:rsidRDefault="00EA6406" w:rsidP="00E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EA64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406" w:rsidRPr="00847BD9" w:rsidRDefault="00EA6406" w:rsidP="006301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A6406" w:rsidRPr="00847BD9" w:rsidSect="003926B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035" w:rsidRDefault="00B82035" w:rsidP="005F6DEF">
      <w:pPr>
        <w:spacing w:after="0" w:line="240" w:lineRule="auto"/>
      </w:pPr>
      <w:r>
        <w:separator/>
      </w:r>
    </w:p>
  </w:endnote>
  <w:endnote w:type="continuationSeparator" w:id="0">
    <w:p w:rsidR="00B82035" w:rsidRDefault="00B82035" w:rsidP="005F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035" w:rsidRDefault="00B82035" w:rsidP="005F6DEF">
      <w:pPr>
        <w:spacing w:after="0" w:line="240" w:lineRule="auto"/>
      </w:pPr>
      <w:r>
        <w:separator/>
      </w:r>
    </w:p>
  </w:footnote>
  <w:footnote w:type="continuationSeparator" w:id="0">
    <w:p w:rsidR="00B82035" w:rsidRDefault="00B82035" w:rsidP="005F6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715E"/>
    <w:multiLevelType w:val="multilevel"/>
    <w:tmpl w:val="E7F668E2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09" w:hanging="1800"/>
      </w:pPr>
      <w:rPr>
        <w:rFonts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22E"/>
    <w:rsid w:val="000A173E"/>
    <w:rsid w:val="000E079B"/>
    <w:rsid w:val="00155222"/>
    <w:rsid w:val="002416D0"/>
    <w:rsid w:val="0025086B"/>
    <w:rsid w:val="002725A7"/>
    <w:rsid w:val="0029603F"/>
    <w:rsid w:val="002A732B"/>
    <w:rsid w:val="002B01E1"/>
    <w:rsid w:val="002C57A9"/>
    <w:rsid w:val="002E0221"/>
    <w:rsid w:val="00333AE1"/>
    <w:rsid w:val="00370B51"/>
    <w:rsid w:val="00370FDF"/>
    <w:rsid w:val="00370FFD"/>
    <w:rsid w:val="00373D70"/>
    <w:rsid w:val="00380ADF"/>
    <w:rsid w:val="003926B1"/>
    <w:rsid w:val="003A5CFE"/>
    <w:rsid w:val="003B1DAF"/>
    <w:rsid w:val="003F310F"/>
    <w:rsid w:val="004652E5"/>
    <w:rsid w:val="0047102D"/>
    <w:rsid w:val="004821AC"/>
    <w:rsid w:val="00522FCF"/>
    <w:rsid w:val="00592FBD"/>
    <w:rsid w:val="0059551B"/>
    <w:rsid w:val="005D0358"/>
    <w:rsid w:val="005F6DEF"/>
    <w:rsid w:val="0061741E"/>
    <w:rsid w:val="0063016A"/>
    <w:rsid w:val="00632E53"/>
    <w:rsid w:val="0063352E"/>
    <w:rsid w:val="00634148"/>
    <w:rsid w:val="0065384F"/>
    <w:rsid w:val="006B26CD"/>
    <w:rsid w:val="006B2BE4"/>
    <w:rsid w:val="006D4C24"/>
    <w:rsid w:val="0070229B"/>
    <w:rsid w:val="007347FE"/>
    <w:rsid w:val="00735110"/>
    <w:rsid w:val="00752EBC"/>
    <w:rsid w:val="00790D73"/>
    <w:rsid w:val="007A71A7"/>
    <w:rsid w:val="008006C2"/>
    <w:rsid w:val="00833B20"/>
    <w:rsid w:val="00846EA4"/>
    <w:rsid w:val="00847BD9"/>
    <w:rsid w:val="00861181"/>
    <w:rsid w:val="008A54C1"/>
    <w:rsid w:val="008A5D99"/>
    <w:rsid w:val="009B2797"/>
    <w:rsid w:val="009C7F81"/>
    <w:rsid w:val="00A27C1D"/>
    <w:rsid w:val="00A42623"/>
    <w:rsid w:val="00A45DF1"/>
    <w:rsid w:val="00A5384E"/>
    <w:rsid w:val="00A70052"/>
    <w:rsid w:val="00AB47F5"/>
    <w:rsid w:val="00AD322E"/>
    <w:rsid w:val="00AE1A81"/>
    <w:rsid w:val="00AE54DF"/>
    <w:rsid w:val="00AE5B7F"/>
    <w:rsid w:val="00AF7C75"/>
    <w:rsid w:val="00B057BA"/>
    <w:rsid w:val="00B167E4"/>
    <w:rsid w:val="00B37C96"/>
    <w:rsid w:val="00B40EC4"/>
    <w:rsid w:val="00B41AA4"/>
    <w:rsid w:val="00B82035"/>
    <w:rsid w:val="00BA03B7"/>
    <w:rsid w:val="00BB18B4"/>
    <w:rsid w:val="00BB2B84"/>
    <w:rsid w:val="00BB3802"/>
    <w:rsid w:val="00BE00E5"/>
    <w:rsid w:val="00BE22EB"/>
    <w:rsid w:val="00C03363"/>
    <w:rsid w:val="00C12BA5"/>
    <w:rsid w:val="00C35A9F"/>
    <w:rsid w:val="00C56225"/>
    <w:rsid w:val="00C628B0"/>
    <w:rsid w:val="00C7764D"/>
    <w:rsid w:val="00C77A57"/>
    <w:rsid w:val="00CC7752"/>
    <w:rsid w:val="00CE5B03"/>
    <w:rsid w:val="00D20575"/>
    <w:rsid w:val="00D32CC3"/>
    <w:rsid w:val="00D72378"/>
    <w:rsid w:val="00D937CE"/>
    <w:rsid w:val="00DC0DE8"/>
    <w:rsid w:val="00DC4AF2"/>
    <w:rsid w:val="00E01AEE"/>
    <w:rsid w:val="00E02309"/>
    <w:rsid w:val="00E11DE9"/>
    <w:rsid w:val="00E451D8"/>
    <w:rsid w:val="00E54F5C"/>
    <w:rsid w:val="00E602BC"/>
    <w:rsid w:val="00E752B5"/>
    <w:rsid w:val="00EA6406"/>
    <w:rsid w:val="00EB3C60"/>
    <w:rsid w:val="00EB631D"/>
    <w:rsid w:val="00EC7A62"/>
    <w:rsid w:val="00F216E1"/>
    <w:rsid w:val="00F458A7"/>
    <w:rsid w:val="00F47602"/>
    <w:rsid w:val="00F5651F"/>
    <w:rsid w:val="00F72500"/>
    <w:rsid w:val="00F818CD"/>
    <w:rsid w:val="00F86253"/>
    <w:rsid w:val="00FA4DF0"/>
    <w:rsid w:val="00FF2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F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aliases w:val="Знак Знак"/>
    <w:basedOn w:val="a"/>
    <w:next w:val="a"/>
    <w:link w:val="10"/>
    <w:qFormat/>
    <w:rsid w:val="00F476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47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22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155222"/>
    <w:pPr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E1"/>
    <w:rPr>
      <w:rFonts w:ascii="Segoe UI" w:eastAsia="Calibr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2508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8006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22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55222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222"/>
  </w:style>
  <w:style w:type="paragraph" w:styleId="a7">
    <w:name w:val="No Spacing"/>
    <w:qFormat/>
    <w:rsid w:val="00155222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155222"/>
  </w:style>
  <w:style w:type="paragraph" w:customStyle="1" w:styleId="ConsPlusNonformat">
    <w:name w:val="ConsPlusNonformat"/>
    <w:uiPriority w:val="99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55222"/>
    <w:pPr>
      <w:ind w:left="720"/>
    </w:pPr>
    <w:rPr>
      <w:rFonts w:eastAsia="Times New Roman"/>
    </w:rPr>
  </w:style>
  <w:style w:type="paragraph" w:styleId="ad">
    <w:name w:val="Body Text"/>
    <w:basedOn w:val="a"/>
    <w:link w:val="ae"/>
    <w:uiPriority w:val="99"/>
    <w:semiHidden/>
    <w:rsid w:val="00155222"/>
    <w:pPr>
      <w:spacing w:after="120"/>
    </w:pPr>
    <w:rPr>
      <w:rFonts w:eastAsia="Times New Roman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155222"/>
    <w:rPr>
      <w:rFonts w:ascii="Calibri" w:eastAsia="Times New Roman" w:hAnsi="Calibri" w:cs="Times New Roman"/>
      <w:lang w:eastAsia="ru-RU"/>
    </w:rPr>
  </w:style>
  <w:style w:type="paragraph" w:customStyle="1" w:styleId="af">
    <w:name w:val="А.Заголовок"/>
    <w:basedOn w:val="a"/>
    <w:uiPriority w:val="99"/>
    <w:rsid w:val="0015522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1552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rsid w:val="00155222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rsid w:val="00155222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15522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55222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15522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1552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5522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qFormat/>
    <w:rsid w:val="0015522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155222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55222"/>
    <w:rPr>
      <w:rFonts w:ascii="Calibri" w:eastAsia="Times New Roman" w:hAnsi="Calibri" w:cs="Calibri"/>
      <w:szCs w:val="20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basedOn w:val="a0"/>
    <w:uiPriority w:val="99"/>
    <w:unhideWhenUsed/>
    <w:rsid w:val="00155222"/>
    <w:rPr>
      <w:vertAlign w:val="superscript"/>
    </w:rPr>
  </w:style>
  <w:style w:type="paragraph" w:customStyle="1" w:styleId="13">
    <w:name w:val="Текст сноски1"/>
    <w:basedOn w:val="a"/>
    <w:next w:val="afb"/>
    <w:link w:val="14"/>
    <w:uiPriority w:val="99"/>
    <w:semiHidden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15522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155222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basedOn w:val="a0"/>
    <w:uiPriority w:val="99"/>
    <w:semiHidden/>
    <w:unhideWhenUsed/>
    <w:rsid w:val="00155222"/>
    <w:rPr>
      <w:vertAlign w:val="superscript"/>
    </w:rPr>
  </w:style>
  <w:style w:type="numbering" w:customStyle="1" w:styleId="22">
    <w:name w:val="Нет списка2"/>
    <w:next w:val="a2"/>
    <w:uiPriority w:val="99"/>
    <w:semiHidden/>
    <w:unhideWhenUsed/>
    <w:rsid w:val="00155222"/>
  </w:style>
  <w:style w:type="character" w:customStyle="1" w:styleId="15">
    <w:name w:val="Просмотренная гиперссылка1"/>
    <w:basedOn w:val="a0"/>
    <w:uiPriority w:val="99"/>
    <w:semiHidden/>
    <w:unhideWhenUsed/>
    <w:rsid w:val="00155222"/>
    <w:rPr>
      <w:color w:val="800080"/>
      <w:u w:val="single"/>
    </w:rPr>
  </w:style>
  <w:style w:type="character" w:customStyle="1" w:styleId="16">
    <w:name w:val="Текст примечания Знак1"/>
    <w:basedOn w:val="a0"/>
    <w:uiPriority w:val="99"/>
    <w:rsid w:val="00155222"/>
    <w:rPr>
      <w:rFonts w:ascii="Calibri" w:eastAsia="Calibri" w:hAnsi="Calibri" w:cs="Times New Roman"/>
      <w:sz w:val="20"/>
      <w:szCs w:val="20"/>
    </w:rPr>
  </w:style>
  <w:style w:type="character" w:customStyle="1" w:styleId="17">
    <w:name w:val="Верх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8">
    <w:name w:val="Ниж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9">
    <w:name w:val="Основной текст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a">
    <w:name w:val="Текст выноски Знак1"/>
    <w:basedOn w:val="a0"/>
    <w:uiPriority w:val="99"/>
    <w:semiHidden/>
    <w:rsid w:val="00155222"/>
    <w:rPr>
      <w:rFonts w:ascii="Segoe UI" w:eastAsia="Calibri" w:hAnsi="Segoe UI" w:cs="Segoe UI"/>
      <w:sz w:val="18"/>
      <w:szCs w:val="18"/>
    </w:rPr>
  </w:style>
  <w:style w:type="character" w:customStyle="1" w:styleId="1b">
    <w:name w:val="Тема примечания Знак1"/>
    <w:basedOn w:val="16"/>
    <w:uiPriority w:val="99"/>
    <w:rsid w:val="00155222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1552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155222"/>
  </w:style>
  <w:style w:type="paragraph" w:styleId="afe">
    <w:name w:val="Body Text Indent"/>
    <w:basedOn w:val="a"/>
    <w:link w:val="aff"/>
    <w:rsid w:val="001552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1552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155222"/>
  </w:style>
  <w:style w:type="character" w:customStyle="1" w:styleId="Exact">
    <w:name w:val="Основной текст Exact"/>
    <w:rsid w:val="00155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155222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155222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3">
    <w:name w:val="Основной текст (2)_"/>
    <w:link w:val="24"/>
    <w:rsid w:val="00155222"/>
    <w:rPr>
      <w:b/>
      <w:bCs/>
      <w:sz w:val="30"/>
      <w:szCs w:val="30"/>
      <w:shd w:val="clear" w:color="auto" w:fill="FFFFFF"/>
    </w:rPr>
  </w:style>
  <w:style w:type="character" w:customStyle="1" w:styleId="aff0">
    <w:name w:val="Колонтитул_"/>
    <w:link w:val="1c"/>
    <w:rsid w:val="00155222"/>
    <w:rPr>
      <w:b/>
      <w:bCs/>
      <w:spacing w:val="10"/>
      <w:shd w:val="clear" w:color="auto" w:fill="FFFFFF"/>
    </w:rPr>
  </w:style>
  <w:style w:type="character" w:customStyle="1" w:styleId="aff1">
    <w:name w:val="Колонтитул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d">
    <w:name w:val="Заголовок №1_"/>
    <w:link w:val="1e"/>
    <w:rsid w:val="00155222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155222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4">
    <w:name w:val="Основной текст (3)_"/>
    <w:link w:val="35"/>
    <w:rsid w:val="00155222"/>
    <w:rPr>
      <w:shd w:val="clear" w:color="auto" w:fill="FFFFFF"/>
    </w:rPr>
  </w:style>
  <w:style w:type="character" w:customStyle="1" w:styleId="aff2">
    <w:name w:val="Основной текст_"/>
    <w:link w:val="36"/>
    <w:rsid w:val="00155222"/>
    <w:rPr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155222"/>
    <w:rPr>
      <w:b/>
      <w:bCs/>
      <w:spacing w:val="10"/>
      <w:shd w:val="clear" w:color="auto" w:fill="FFFFFF"/>
    </w:rPr>
  </w:style>
  <w:style w:type="character" w:customStyle="1" w:styleId="5">
    <w:name w:val="Основной текст (5)_"/>
    <w:link w:val="50"/>
    <w:rsid w:val="00155222"/>
    <w:rPr>
      <w:sz w:val="18"/>
      <w:szCs w:val="18"/>
      <w:shd w:val="clear" w:color="auto" w:fill="FFFFFF"/>
    </w:rPr>
  </w:style>
  <w:style w:type="character" w:customStyle="1" w:styleId="37">
    <w:name w:val="Заголовок №3_"/>
    <w:link w:val="38"/>
    <w:rsid w:val="00155222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155222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f">
    <w:name w:val="Основной текст1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155222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155222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155222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ff3">
    <w:name w:val="Подпись к таблице_"/>
    <w:link w:val="1f0"/>
    <w:rsid w:val="00155222"/>
    <w:rPr>
      <w:b/>
      <w:bCs/>
      <w:spacing w:val="10"/>
      <w:shd w:val="clear" w:color="auto" w:fill="FFFFFF"/>
    </w:rPr>
  </w:style>
  <w:style w:type="character" w:customStyle="1" w:styleId="aff4">
    <w:name w:val="Подпись к таблице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5">
    <w:name w:val="Основной текст2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Подпись к таблице (2)_"/>
    <w:link w:val="27"/>
    <w:rsid w:val="00155222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9">
    <w:name w:val="Подпись к таблице (3)_"/>
    <w:link w:val="3a"/>
    <w:rsid w:val="00155222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155222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155222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8">
    <w:name w:val="Заголовок №2_"/>
    <w:link w:val="29"/>
    <w:rsid w:val="00155222"/>
    <w:rPr>
      <w:b/>
      <w:bCs/>
      <w:spacing w:val="10"/>
      <w:shd w:val="clear" w:color="auto" w:fill="FFFFFF"/>
    </w:rPr>
  </w:style>
  <w:style w:type="character" w:customStyle="1" w:styleId="112">
    <w:name w:val="Основной текст (11)_"/>
    <w:link w:val="113"/>
    <w:rsid w:val="00155222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1552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155222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155222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155222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"/>
    <w:link w:val="aff2"/>
    <w:rsid w:val="00155222"/>
    <w:pPr>
      <w:shd w:val="clear" w:color="auto" w:fill="FFFFFF"/>
      <w:spacing w:before="720" w:after="0" w:line="322" w:lineRule="exact"/>
      <w:ind w:hanging="480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24">
    <w:name w:val="Основной текст (2)"/>
    <w:basedOn w:val="a"/>
    <w:link w:val="23"/>
    <w:rsid w:val="00155222"/>
    <w:pPr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</w:rPr>
  </w:style>
  <w:style w:type="paragraph" w:customStyle="1" w:styleId="1c">
    <w:name w:val="Колонтитул1"/>
    <w:basedOn w:val="a"/>
    <w:link w:val="aff0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e">
    <w:name w:val="Заголовок №1"/>
    <w:basedOn w:val="a"/>
    <w:link w:val="1d"/>
    <w:rsid w:val="00155222"/>
    <w:pPr>
      <w:shd w:val="clear" w:color="auto" w:fill="FFFFFF"/>
      <w:spacing w:before="300" w:after="120" w:line="0" w:lineRule="atLeast"/>
      <w:jc w:val="both"/>
      <w:outlineLvl w:val="0"/>
    </w:pPr>
    <w:rPr>
      <w:rFonts w:asciiTheme="minorHAnsi" w:eastAsiaTheme="minorHAnsi" w:hAnsiTheme="minorHAnsi" w:cstheme="minorBidi"/>
    </w:rPr>
  </w:style>
  <w:style w:type="paragraph" w:customStyle="1" w:styleId="35">
    <w:name w:val="Основной текст (3)"/>
    <w:basedOn w:val="a"/>
    <w:link w:val="34"/>
    <w:rsid w:val="00155222"/>
    <w:pPr>
      <w:shd w:val="clear" w:color="auto" w:fill="FFFFFF"/>
      <w:spacing w:before="120" w:after="72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41">
    <w:name w:val="Основной текст (4)"/>
    <w:basedOn w:val="a"/>
    <w:link w:val="40"/>
    <w:rsid w:val="00155222"/>
    <w:pPr>
      <w:shd w:val="clear" w:color="auto" w:fill="FFFFFF"/>
      <w:spacing w:before="1320" w:after="240" w:line="322" w:lineRule="exact"/>
      <w:ind w:hanging="340"/>
      <w:jc w:val="center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50">
    <w:name w:val="Основной текст (5)"/>
    <w:basedOn w:val="a"/>
    <w:link w:val="5"/>
    <w:rsid w:val="00155222"/>
    <w:pPr>
      <w:shd w:val="clear" w:color="auto" w:fill="FFFFFF"/>
      <w:spacing w:after="0" w:line="374" w:lineRule="exac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38">
    <w:name w:val="Заголовок №3"/>
    <w:basedOn w:val="a"/>
    <w:link w:val="37"/>
    <w:rsid w:val="00155222"/>
    <w:pPr>
      <w:shd w:val="clear" w:color="auto" w:fill="FFFFFF"/>
      <w:spacing w:before="300" w:after="420"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62">
    <w:name w:val="Основной текст (6)"/>
    <w:basedOn w:val="a"/>
    <w:link w:val="61"/>
    <w:rsid w:val="00155222"/>
    <w:pPr>
      <w:shd w:val="clear" w:color="auto" w:fill="FFFFFF"/>
      <w:spacing w:before="240" w:after="0" w:line="0" w:lineRule="atLeast"/>
      <w:jc w:val="right"/>
    </w:pPr>
    <w:rPr>
      <w:rFonts w:ascii="Century Gothic" w:eastAsia="Century Gothic" w:hAnsi="Century Gothic" w:cs="Century Gothic"/>
    </w:rPr>
  </w:style>
  <w:style w:type="paragraph" w:customStyle="1" w:styleId="70">
    <w:name w:val="Основной текст (7)"/>
    <w:basedOn w:val="a"/>
    <w:link w:val="7"/>
    <w:rsid w:val="00155222"/>
    <w:pPr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10"/>
      <w:sz w:val="18"/>
      <w:szCs w:val="18"/>
    </w:rPr>
  </w:style>
  <w:style w:type="paragraph" w:customStyle="1" w:styleId="80">
    <w:name w:val="Основной текст (8)"/>
    <w:basedOn w:val="a"/>
    <w:link w:val="8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91">
    <w:name w:val="Основной текст (9)1"/>
    <w:basedOn w:val="a"/>
    <w:link w:val="9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f0">
    <w:name w:val="Подпись к таблице1"/>
    <w:basedOn w:val="a"/>
    <w:link w:val="aff3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27">
    <w:name w:val="Подпись к таблице (2)"/>
    <w:basedOn w:val="a"/>
    <w:link w:val="26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a">
    <w:name w:val="Подпись к таблице (3)"/>
    <w:basedOn w:val="a"/>
    <w:link w:val="39"/>
    <w:rsid w:val="00155222"/>
    <w:pPr>
      <w:shd w:val="clear" w:color="auto" w:fill="FFFFFF"/>
      <w:spacing w:after="0" w:line="235" w:lineRule="exac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01">
    <w:name w:val="Основной текст (10)"/>
    <w:basedOn w:val="a"/>
    <w:link w:val="100"/>
    <w:rsid w:val="00155222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sz w:val="11"/>
      <w:szCs w:val="11"/>
    </w:rPr>
  </w:style>
  <w:style w:type="paragraph" w:customStyle="1" w:styleId="29">
    <w:name w:val="Заголовок №2"/>
    <w:basedOn w:val="a"/>
    <w:link w:val="28"/>
    <w:rsid w:val="00155222"/>
    <w:pPr>
      <w:shd w:val="clear" w:color="auto" w:fill="FFFFFF"/>
      <w:spacing w:before="600" w:after="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13">
    <w:name w:val="Основной текст (11)"/>
    <w:basedOn w:val="a"/>
    <w:link w:val="112"/>
    <w:rsid w:val="00155222"/>
    <w:pPr>
      <w:shd w:val="clear" w:color="auto" w:fill="FFFFFF"/>
      <w:spacing w:after="120" w:line="221" w:lineRule="exac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customStyle="1" w:styleId="121">
    <w:name w:val="Основной текст (12)1"/>
    <w:basedOn w:val="a"/>
    <w:link w:val="120"/>
    <w:rsid w:val="00155222"/>
    <w:pPr>
      <w:shd w:val="clear" w:color="auto" w:fill="FFFFFF"/>
      <w:spacing w:before="60" w:after="120" w:line="0" w:lineRule="atLeast"/>
      <w:ind w:firstLine="64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19"/>
      <w:szCs w:val="19"/>
    </w:rPr>
  </w:style>
  <w:style w:type="paragraph" w:customStyle="1" w:styleId="131">
    <w:name w:val="Основной текст (13)1"/>
    <w:basedOn w:val="a"/>
    <w:link w:val="130"/>
    <w:rsid w:val="00155222"/>
    <w:pPr>
      <w:shd w:val="clear" w:color="auto" w:fill="FFFFFF"/>
      <w:spacing w:after="0" w:line="216" w:lineRule="exact"/>
      <w:ind w:hanging="720"/>
    </w:pPr>
    <w:rPr>
      <w:rFonts w:ascii="Arial Narrow" w:eastAsia="Arial Narrow" w:hAnsi="Arial Narrow" w:cs="Arial Narrow"/>
      <w:sz w:val="17"/>
      <w:szCs w:val="17"/>
    </w:rPr>
  </w:style>
  <w:style w:type="table" w:customStyle="1" w:styleId="51">
    <w:name w:val="Сетка таблицы5"/>
    <w:basedOn w:val="a1"/>
    <w:next w:val="af0"/>
    <w:uiPriority w:val="59"/>
    <w:rsid w:val="00155222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basedOn w:val="a0"/>
    <w:uiPriority w:val="99"/>
    <w:semiHidden/>
    <w:unhideWhenUsed/>
    <w:rsid w:val="00155222"/>
    <w:rPr>
      <w:color w:val="954F72" w:themeColor="followedHyperlink"/>
      <w:u w:val="single"/>
    </w:rPr>
  </w:style>
  <w:style w:type="paragraph" w:styleId="aff6">
    <w:name w:val="endnote text"/>
    <w:basedOn w:val="a"/>
    <w:link w:val="aff7"/>
    <w:uiPriority w:val="99"/>
    <w:unhideWhenUsed/>
    <w:rsid w:val="005F6D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rsid w:val="005F6DEF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b"/>
    <w:link w:val="4640"/>
    <w:qFormat/>
    <w:rsid w:val="005F6DEF"/>
    <w:rPr>
      <w:rFonts w:eastAsiaTheme="minorHAnsi" w:cstheme="minorBidi"/>
    </w:rPr>
  </w:style>
  <w:style w:type="character" w:customStyle="1" w:styleId="4640">
    <w:name w:val="Стиль 464 Знак"/>
    <w:basedOn w:val="afc"/>
    <w:link w:val="464"/>
    <w:rsid w:val="005F6DEF"/>
    <w:rPr>
      <w:rFonts w:ascii="Times New Roman" w:eastAsia="Calibri" w:hAnsi="Times New Roman" w:cs="Times New Roman"/>
      <w:sz w:val="20"/>
      <w:szCs w:val="20"/>
    </w:rPr>
  </w:style>
  <w:style w:type="table" w:customStyle="1" w:styleId="210">
    <w:name w:val="Сетка таблицы21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Сетка таблицы12"/>
    <w:basedOn w:val="a1"/>
    <w:next w:val="af0"/>
    <w:uiPriority w:val="59"/>
    <w:rsid w:val="005F6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formattext"/>
    <w:basedOn w:val="a"/>
    <w:qFormat/>
    <w:rsid w:val="005F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3">
    <w:name w:val="Сетка таблицы6"/>
    <w:basedOn w:val="a1"/>
    <w:next w:val="af0"/>
    <w:uiPriority w:val="59"/>
    <w:rsid w:val="00BE22E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нак Знак Знак"/>
    <w:basedOn w:val="a0"/>
    <w:link w:val="1"/>
    <w:rsid w:val="00F47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11">
    <w:name w:val="Сетка таблицы211"/>
    <w:basedOn w:val="a1"/>
    <w:next w:val="af0"/>
    <w:uiPriority w:val="59"/>
    <w:rsid w:val="00F476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itle"/>
    <w:basedOn w:val="a"/>
    <w:link w:val="aff9"/>
    <w:qFormat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a">
    <w:name w:val="Strong"/>
    <w:uiPriority w:val="22"/>
    <w:qFormat/>
    <w:rsid w:val="00F47602"/>
    <w:rPr>
      <w:b/>
      <w:bCs/>
    </w:rPr>
  </w:style>
  <w:style w:type="paragraph" w:styleId="3b">
    <w:name w:val="Body Text 3"/>
    <w:basedOn w:val="a"/>
    <w:link w:val="3c"/>
    <w:unhideWhenUsed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c">
    <w:name w:val="Основной текст 3 Знак"/>
    <w:basedOn w:val="a0"/>
    <w:link w:val="3b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47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76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47602"/>
  </w:style>
  <w:style w:type="paragraph" w:customStyle="1" w:styleId="formattexttopleveltext">
    <w:name w:val="formattext topleveltext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Гиперссылка1"/>
    <w:uiPriority w:val="99"/>
    <w:unhideWhenUsed/>
    <w:rsid w:val="00F47602"/>
    <w:rPr>
      <w:color w:val="0000FF"/>
      <w:u w:val="single"/>
    </w:rPr>
  </w:style>
  <w:style w:type="character" w:customStyle="1" w:styleId="1f2">
    <w:name w:val="Текст концевой сноски Знак1"/>
    <w:basedOn w:val="a0"/>
    <w:uiPriority w:val="99"/>
    <w:rsid w:val="00F47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760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4760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476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"/>
    <w:rsid w:val="00F47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c">
    <w:name w:val="Emphasis"/>
    <w:basedOn w:val="a0"/>
    <w:qFormat/>
    <w:rsid w:val="00F47602"/>
    <w:rPr>
      <w:i/>
      <w:iCs/>
    </w:rPr>
  </w:style>
  <w:style w:type="character" w:customStyle="1" w:styleId="311">
    <w:name w:val="Основной текст 3 Знак1"/>
    <w:basedOn w:val="a0"/>
    <w:uiPriority w:val="99"/>
    <w:rsid w:val="00F47602"/>
    <w:rPr>
      <w:sz w:val="16"/>
      <w:szCs w:val="16"/>
    </w:rPr>
  </w:style>
  <w:style w:type="character" w:customStyle="1" w:styleId="ng-scope">
    <w:name w:val="ng-scope"/>
    <w:rsid w:val="00F47602"/>
  </w:style>
  <w:style w:type="numbering" w:customStyle="1" w:styleId="42">
    <w:name w:val="Нет списка4"/>
    <w:next w:val="a2"/>
    <w:uiPriority w:val="99"/>
    <w:semiHidden/>
    <w:unhideWhenUsed/>
    <w:rsid w:val="00EA6406"/>
  </w:style>
  <w:style w:type="table" w:customStyle="1" w:styleId="133">
    <w:name w:val="Сетка таблицы13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"/>
    <w:next w:val="a2"/>
    <w:uiPriority w:val="99"/>
    <w:semiHidden/>
    <w:unhideWhenUsed/>
    <w:rsid w:val="00EA6406"/>
  </w:style>
  <w:style w:type="table" w:customStyle="1" w:styleId="1111">
    <w:name w:val="Сетка таблицы111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EA6406"/>
  </w:style>
  <w:style w:type="table" w:customStyle="1" w:styleId="510">
    <w:name w:val="Сетка таблицы5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EA64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numbering" w:customStyle="1" w:styleId="312">
    <w:name w:val="Нет списка31"/>
    <w:next w:val="a2"/>
    <w:uiPriority w:val="99"/>
    <w:semiHidden/>
    <w:unhideWhenUsed/>
    <w:rsid w:val="00EA6406"/>
  </w:style>
  <w:style w:type="numbering" w:customStyle="1" w:styleId="411">
    <w:name w:val="Нет списка41"/>
    <w:next w:val="a2"/>
    <w:uiPriority w:val="99"/>
    <w:semiHidden/>
    <w:unhideWhenUsed/>
    <w:rsid w:val="00EA6406"/>
  </w:style>
  <w:style w:type="table" w:customStyle="1" w:styleId="710">
    <w:name w:val="Сетка таблицы71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EA6406"/>
  </w:style>
  <w:style w:type="table" w:customStyle="1" w:styleId="81">
    <w:name w:val="Сетка таблицы8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4">
    <w:name w:val="Нет списка6"/>
    <w:next w:val="a2"/>
    <w:uiPriority w:val="99"/>
    <w:semiHidden/>
    <w:unhideWhenUsed/>
    <w:rsid w:val="00EA6406"/>
  </w:style>
  <w:style w:type="table" w:customStyle="1" w:styleId="94">
    <w:name w:val="Сетка таблицы9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F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aliases w:val="Знак Знак"/>
    <w:basedOn w:val="a"/>
    <w:next w:val="a"/>
    <w:link w:val="10"/>
    <w:qFormat/>
    <w:rsid w:val="00F476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47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22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155222"/>
    <w:pPr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B1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E1"/>
    <w:rPr>
      <w:rFonts w:ascii="Segoe UI" w:eastAsia="Calibr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2508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8006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22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55222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5222"/>
  </w:style>
  <w:style w:type="paragraph" w:styleId="a7">
    <w:name w:val="No Spacing"/>
    <w:qFormat/>
    <w:rsid w:val="00155222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155222"/>
  </w:style>
  <w:style w:type="paragraph" w:customStyle="1" w:styleId="ConsPlusNonformat">
    <w:name w:val="ConsPlusNonformat"/>
    <w:uiPriority w:val="99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552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155222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55222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155222"/>
    <w:pPr>
      <w:ind w:left="720"/>
    </w:pPr>
    <w:rPr>
      <w:rFonts w:eastAsia="Times New Roman"/>
    </w:rPr>
  </w:style>
  <w:style w:type="paragraph" w:styleId="ad">
    <w:name w:val="Body Text"/>
    <w:basedOn w:val="a"/>
    <w:link w:val="ae"/>
    <w:uiPriority w:val="99"/>
    <w:semiHidden/>
    <w:rsid w:val="00155222"/>
    <w:pPr>
      <w:spacing w:after="120"/>
    </w:pPr>
    <w:rPr>
      <w:rFonts w:eastAsia="Times New Roman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155222"/>
    <w:rPr>
      <w:rFonts w:ascii="Calibri" w:eastAsia="Times New Roman" w:hAnsi="Calibri" w:cs="Times New Roman"/>
      <w:lang w:eastAsia="ru-RU"/>
    </w:rPr>
  </w:style>
  <w:style w:type="paragraph" w:customStyle="1" w:styleId="af">
    <w:name w:val="А.Заголовок"/>
    <w:basedOn w:val="a"/>
    <w:uiPriority w:val="99"/>
    <w:rsid w:val="0015522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15522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rsid w:val="00155222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rsid w:val="00155222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15522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55222"/>
    <w:rPr>
      <w:rFonts w:ascii="Calibri" w:eastAsia="Times New Roman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15522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1552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5522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qFormat/>
    <w:rsid w:val="0015522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uiPriority w:val="99"/>
    <w:locked/>
    <w:rsid w:val="00155222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55222"/>
    <w:rPr>
      <w:rFonts w:ascii="Calibri" w:eastAsia="Times New Roman" w:hAnsi="Calibri" w:cs="Calibri"/>
      <w:szCs w:val="20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15522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otnote reference"/>
    <w:basedOn w:val="a0"/>
    <w:uiPriority w:val="99"/>
    <w:unhideWhenUsed/>
    <w:rsid w:val="00155222"/>
    <w:rPr>
      <w:vertAlign w:val="superscript"/>
    </w:rPr>
  </w:style>
  <w:style w:type="paragraph" w:customStyle="1" w:styleId="13">
    <w:name w:val="Текст сноски1"/>
    <w:basedOn w:val="a"/>
    <w:next w:val="afb"/>
    <w:link w:val="14"/>
    <w:uiPriority w:val="99"/>
    <w:semiHidden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15522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unhideWhenUsed/>
    <w:rsid w:val="0015522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155222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basedOn w:val="a0"/>
    <w:uiPriority w:val="99"/>
    <w:semiHidden/>
    <w:unhideWhenUsed/>
    <w:rsid w:val="00155222"/>
    <w:rPr>
      <w:vertAlign w:val="superscript"/>
    </w:rPr>
  </w:style>
  <w:style w:type="numbering" w:customStyle="1" w:styleId="22">
    <w:name w:val="Нет списка2"/>
    <w:next w:val="a2"/>
    <w:uiPriority w:val="99"/>
    <w:semiHidden/>
    <w:unhideWhenUsed/>
    <w:rsid w:val="00155222"/>
  </w:style>
  <w:style w:type="character" w:customStyle="1" w:styleId="15">
    <w:name w:val="Просмотренная гиперссылка1"/>
    <w:basedOn w:val="a0"/>
    <w:uiPriority w:val="99"/>
    <w:semiHidden/>
    <w:unhideWhenUsed/>
    <w:rsid w:val="00155222"/>
    <w:rPr>
      <w:color w:val="800080"/>
      <w:u w:val="single"/>
    </w:rPr>
  </w:style>
  <w:style w:type="character" w:customStyle="1" w:styleId="16">
    <w:name w:val="Текст примечания Знак1"/>
    <w:basedOn w:val="a0"/>
    <w:uiPriority w:val="99"/>
    <w:rsid w:val="00155222"/>
    <w:rPr>
      <w:rFonts w:ascii="Calibri" w:eastAsia="Calibri" w:hAnsi="Calibri" w:cs="Times New Roman"/>
      <w:sz w:val="20"/>
      <w:szCs w:val="20"/>
    </w:rPr>
  </w:style>
  <w:style w:type="character" w:customStyle="1" w:styleId="17">
    <w:name w:val="Верх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8">
    <w:name w:val="Нижний колонтитул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9">
    <w:name w:val="Основной текст Знак1"/>
    <w:basedOn w:val="a0"/>
    <w:uiPriority w:val="99"/>
    <w:semiHidden/>
    <w:rsid w:val="00155222"/>
    <w:rPr>
      <w:rFonts w:ascii="Calibri" w:eastAsia="Calibri" w:hAnsi="Calibri" w:cs="Times New Roman"/>
    </w:rPr>
  </w:style>
  <w:style w:type="character" w:customStyle="1" w:styleId="1a">
    <w:name w:val="Текст выноски Знак1"/>
    <w:basedOn w:val="a0"/>
    <w:uiPriority w:val="99"/>
    <w:semiHidden/>
    <w:rsid w:val="00155222"/>
    <w:rPr>
      <w:rFonts w:ascii="Segoe UI" w:eastAsia="Calibri" w:hAnsi="Segoe UI" w:cs="Segoe UI"/>
      <w:sz w:val="18"/>
      <w:szCs w:val="18"/>
    </w:rPr>
  </w:style>
  <w:style w:type="character" w:customStyle="1" w:styleId="1b">
    <w:name w:val="Тема примечания Знак1"/>
    <w:basedOn w:val="16"/>
    <w:uiPriority w:val="99"/>
    <w:rsid w:val="00155222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uiPriority w:val="59"/>
    <w:rsid w:val="0015522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1552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155222"/>
  </w:style>
  <w:style w:type="paragraph" w:styleId="afe">
    <w:name w:val="Body Text Indent"/>
    <w:basedOn w:val="a"/>
    <w:link w:val="aff"/>
    <w:rsid w:val="001552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15522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155222"/>
  </w:style>
  <w:style w:type="character" w:customStyle="1" w:styleId="Exact">
    <w:name w:val="Основной текст Exact"/>
    <w:rsid w:val="00155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155222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155222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3">
    <w:name w:val="Основной текст (2)_"/>
    <w:link w:val="24"/>
    <w:rsid w:val="00155222"/>
    <w:rPr>
      <w:b/>
      <w:bCs/>
      <w:sz w:val="30"/>
      <w:szCs w:val="30"/>
      <w:shd w:val="clear" w:color="auto" w:fill="FFFFFF"/>
    </w:rPr>
  </w:style>
  <w:style w:type="character" w:customStyle="1" w:styleId="aff0">
    <w:name w:val="Колонтитул_"/>
    <w:link w:val="1c"/>
    <w:rsid w:val="00155222"/>
    <w:rPr>
      <w:b/>
      <w:bCs/>
      <w:spacing w:val="10"/>
      <w:shd w:val="clear" w:color="auto" w:fill="FFFFFF"/>
    </w:rPr>
  </w:style>
  <w:style w:type="character" w:customStyle="1" w:styleId="aff1">
    <w:name w:val="Колонтитул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d">
    <w:name w:val="Заголовок №1_"/>
    <w:link w:val="1e"/>
    <w:rsid w:val="00155222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155222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4">
    <w:name w:val="Основной текст (3)_"/>
    <w:link w:val="35"/>
    <w:rsid w:val="00155222"/>
    <w:rPr>
      <w:shd w:val="clear" w:color="auto" w:fill="FFFFFF"/>
    </w:rPr>
  </w:style>
  <w:style w:type="character" w:customStyle="1" w:styleId="aff2">
    <w:name w:val="Основной текст_"/>
    <w:link w:val="36"/>
    <w:rsid w:val="00155222"/>
    <w:rPr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155222"/>
    <w:rPr>
      <w:b/>
      <w:bCs/>
      <w:spacing w:val="10"/>
      <w:shd w:val="clear" w:color="auto" w:fill="FFFFFF"/>
    </w:rPr>
  </w:style>
  <w:style w:type="character" w:customStyle="1" w:styleId="5">
    <w:name w:val="Основной текст (5)_"/>
    <w:link w:val="50"/>
    <w:rsid w:val="00155222"/>
    <w:rPr>
      <w:sz w:val="18"/>
      <w:szCs w:val="18"/>
      <w:shd w:val="clear" w:color="auto" w:fill="FFFFFF"/>
    </w:rPr>
  </w:style>
  <w:style w:type="character" w:customStyle="1" w:styleId="37">
    <w:name w:val="Заголовок №3_"/>
    <w:link w:val="38"/>
    <w:rsid w:val="00155222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155222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f">
    <w:name w:val="Основной текст1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155222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155222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155222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ff3">
    <w:name w:val="Подпись к таблице_"/>
    <w:link w:val="1f0"/>
    <w:rsid w:val="00155222"/>
    <w:rPr>
      <w:b/>
      <w:bCs/>
      <w:spacing w:val="10"/>
      <w:shd w:val="clear" w:color="auto" w:fill="FFFFFF"/>
    </w:rPr>
  </w:style>
  <w:style w:type="character" w:customStyle="1" w:styleId="aff4">
    <w:name w:val="Подпись к таблице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5">
    <w:name w:val="Основной текст2"/>
    <w:rsid w:val="0015522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Подпись к таблице (2)_"/>
    <w:link w:val="27"/>
    <w:rsid w:val="00155222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9">
    <w:name w:val="Подпись к таблице (3)_"/>
    <w:link w:val="3a"/>
    <w:rsid w:val="00155222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155222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155222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8">
    <w:name w:val="Заголовок №2_"/>
    <w:link w:val="29"/>
    <w:rsid w:val="00155222"/>
    <w:rPr>
      <w:b/>
      <w:bCs/>
      <w:spacing w:val="10"/>
      <w:shd w:val="clear" w:color="auto" w:fill="FFFFFF"/>
    </w:rPr>
  </w:style>
  <w:style w:type="character" w:customStyle="1" w:styleId="112">
    <w:name w:val="Основной текст (11)_"/>
    <w:link w:val="113"/>
    <w:rsid w:val="00155222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1552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155222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155222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1552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155222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155222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155222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"/>
    <w:link w:val="aff2"/>
    <w:rsid w:val="00155222"/>
    <w:pPr>
      <w:shd w:val="clear" w:color="auto" w:fill="FFFFFF"/>
      <w:spacing w:before="720" w:after="0" w:line="322" w:lineRule="exact"/>
      <w:ind w:hanging="480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24">
    <w:name w:val="Основной текст (2)"/>
    <w:basedOn w:val="a"/>
    <w:link w:val="23"/>
    <w:rsid w:val="00155222"/>
    <w:pPr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</w:rPr>
  </w:style>
  <w:style w:type="paragraph" w:customStyle="1" w:styleId="1c">
    <w:name w:val="Колонтитул1"/>
    <w:basedOn w:val="a"/>
    <w:link w:val="aff0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e">
    <w:name w:val="Заголовок №1"/>
    <w:basedOn w:val="a"/>
    <w:link w:val="1d"/>
    <w:rsid w:val="00155222"/>
    <w:pPr>
      <w:shd w:val="clear" w:color="auto" w:fill="FFFFFF"/>
      <w:spacing w:before="300" w:after="120" w:line="0" w:lineRule="atLeast"/>
      <w:jc w:val="both"/>
      <w:outlineLvl w:val="0"/>
    </w:pPr>
    <w:rPr>
      <w:rFonts w:asciiTheme="minorHAnsi" w:eastAsiaTheme="minorHAnsi" w:hAnsiTheme="minorHAnsi" w:cstheme="minorBidi"/>
    </w:rPr>
  </w:style>
  <w:style w:type="paragraph" w:customStyle="1" w:styleId="35">
    <w:name w:val="Основной текст (3)"/>
    <w:basedOn w:val="a"/>
    <w:link w:val="34"/>
    <w:rsid w:val="00155222"/>
    <w:pPr>
      <w:shd w:val="clear" w:color="auto" w:fill="FFFFFF"/>
      <w:spacing w:before="120" w:after="72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41">
    <w:name w:val="Основной текст (4)"/>
    <w:basedOn w:val="a"/>
    <w:link w:val="40"/>
    <w:rsid w:val="00155222"/>
    <w:pPr>
      <w:shd w:val="clear" w:color="auto" w:fill="FFFFFF"/>
      <w:spacing w:before="1320" w:after="240" w:line="322" w:lineRule="exact"/>
      <w:ind w:hanging="340"/>
      <w:jc w:val="center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50">
    <w:name w:val="Основной текст (5)"/>
    <w:basedOn w:val="a"/>
    <w:link w:val="5"/>
    <w:rsid w:val="00155222"/>
    <w:pPr>
      <w:shd w:val="clear" w:color="auto" w:fill="FFFFFF"/>
      <w:spacing w:after="0" w:line="374" w:lineRule="exac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38">
    <w:name w:val="Заголовок №3"/>
    <w:basedOn w:val="a"/>
    <w:link w:val="37"/>
    <w:rsid w:val="00155222"/>
    <w:pPr>
      <w:shd w:val="clear" w:color="auto" w:fill="FFFFFF"/>
      <w:spacing w:before="300" w:after="420"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62">
    <w:name w:val="Основной текст (6)"/>
    <w:basedOn w:val="a"/>
    <w:link w:val="61"/>
    <w:rsid w:val="00155222"/>
    <w:pPr>
      <w:shd w:val="clear" w:color="auto" w:fill="FFFFFF"/>
      <w:spacing w:before="240" w:after="0" w:line="0" w:lineRule="atLeast"/>
      <w:jc w:val="right"/>
    </w:pPr>
    <w:rPr>
      <w:rFonts w:ascii="Century Gothic" w:eastAsia="Century Gothic" w:hAnsi="Century Gothic" w:cs="Century Gothic"/>
    </w:rPr>
  </w:style>
  <w:style w:type="paragraph" w:customStyle="1" w:styleId="70">
    <w:name w:val="Основной текст (7)"/>
    <w:basedOn w:val="a"/>
    <w:link w:val="7"/>
    <w:rsid w:val="00155222"/>
    <w:pPr>
      <w:shd w:val="clear" w:color="auto" w:fill="FFFFFF"/>
      <w:spacing w:after="0" w:line="0" w:lineRule="atLeast"/>
      <w:jc w:val="right"/>
    </w:pPr>
    <w:rPr>
      <w:rFonts w:ascii="Arial Narrow" w:eastAsia="Arial Narrow" w:hAnsi="Arial Narrow" w:cs="Arial Narrow"/>
      <w:spacing w:val="10"/>
      <w:sz w:val="18"/>
      <w:szCs w:val="18"/>
    </w:rPr>
  </w:style>
  <w:style w:type="paragraph" w:customStyle="1" w:styleId="80">
    <w:name w:val="Основной текст (8)"/>
    <w:basedOn w:val="a"/>
    <w:link w:val="8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91">
    <w:name w:val="Основной текст (9)1"/>
    <w:basedOn w:val="a"/>
    <w:link w:val="9"/>
    <w:rsid w:val="00155222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f0">
    <w:name w:val="Подпись к таблице1"/>
    <w:basedOn w:val="a"/>
    <w:link w:val="aff3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27">
    <w:name w:val="Подпись к таблице (2)"/>
    <w:basedOn w:val="a"/>
    <w:link w:val="26"/>
    <w:rsid w:val="00155222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a">
    <w:name w:val="Подпись к таблице (3)"/>
    <w:basedOn w:val="a"/>
    <w:link w:val="39"/>
    <w:rsid w:val="00155222"/>
    <w:pPr>
      <w:shd w:val="clear" w:color="auto" w:fill="FFFFFF"/>
      <w:spacing w:after="0" w:line="235" w:lineRule="exact"/>
    </w:pPr>
    <w:rPr>
      <w:rFonts w:asciiTheme="minorHAnsi" w:eastAsiaTheme="minorHAnsi" w:hAnsiTheme="minorHAnsi" w:cstheme="minorBidi"/>
      <w:b/>
      <w:bCs/>
      <w:sz w:val="17"/>
      <w:szCs w:val="17"/>
    </w:rPr>
  </w:style>
  <w:style w:type="paragraph" w:customStyle="1" w:styleId="101">
    <w:name w:val="Основной текст (10)"/>
    <w:basedOn w:val="a"/>
    <w:link w:val="100"/>
    <w:rsid w:val="00155222"/>
    <w:pPr>
      <w:shd w:val="clear" w:color="auto" w:fill="FFFFFF"/>
      <w:spacing w:before="300" w:after="120" w:line="0" w:lineRule="atLeast"/>
    </w:pPr>
    <w:rPr>
      <w:rFonts w:ascii="Arial Narrow" w:eastAsia="Arial Narrow" w:hAnsi="Arial Narrow" w:cs="Arial Narrow"/>
      <w:b/>
      <w:bCs/>
      <w:sz w:val="11"/>
      <w:szCs w:val="11"/>
    </w:rPr>
  </w:style>
  <w:style w:type="paragraph" w:customStyle="1" w:styleId="29">
    <w:name w:val="Заголовок №2"/>
    <w:basedOn w:val="a"/>
    <w:link w:val="28"/>
    <w:rsid w:val="00155222"/>
    <w:pPr>
      <w:shd w:val="clear" w:color="auto" w:fill="FFFFFF"/>
      <w:spacing w:before="600" w:after="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pacing w:val="10"/>
    </w:rPr>
  </w:style>
  <w:style w:type="paragraph" w:customStyle="1" w:styleId="113">
    <w:name w:val="Основной текст (11)"/>
    <w:basedOn w:val="a"/>
    <w:link w:val="112"/>
    <w:rsid w:val="00155222"/>
    <w:pPr>
      <w:shd w:val="clear" w:color="auto" w:fill="FFFFFF"/>
      <w:spacing w:after="120" w:line="221" w:lineRule="exac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customStyle="1" w:styleId="121">
    <w:name w:val="Основной текст (12)1"/>
    <w:basedOn w:val="a"/>
    <w:link w:val="120"/>
    <w:rsid w:val="00155222"/>
    <w:pPr>
      <w:shd w:val="clear" w:color="auto" w:fill="FFFFFF"/>
      <w:spacing w:before="60" w:after="120" w:line="0" w:lineRule="atLeast"/>
      <w:ind w:firstLine="64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19"/>
      <w:szCs w:val="19"/>
    </w:rPr>
  </w:style>
  <w:style w:type="paragraph" w:customStyle="1" w:styleId="131">
    <w:name w:val="Основной текст (13)1"/>
    <w:basedOn w:val="a"/>
    <w:link w:val="130"/>
    <w:rsid w:val="00155222"/>
    <w:pPr>
      <w:shd w:val="clear" w:color="auto" w:fill="FFFFFF"/>
      <w:spacing w:after="0" w:line="216" w:lineRule="exact"/>
      <w:ind w:hanging="720"/>
    </w:pPr>
    <w:rPr>
      <w:rFonts w:ascii="Arial Narrow" w:eastAsia="Arial Narrow" w:hAnsi="Arial Narrow" w:cs="Arial Narrow"/>
      <w:sz w:val="17"/>
      <w:szCs w:val="17"/>
    </w:rPr>
  </w:style>
  <w:style w:type="table" w:customStyle="1" w:styleId="51">
    <w:name w:val="Сетка таблицы5"/>
    <w:basedOn w:val="a1"/>
    <w:next w:val="af0"/>
    <w:uiPriority w:val="59"/>
    <w:rsid w:val="00155222"/>
    <w:pPr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basedOn w:val="a0"/>
    <w:uiPriority w:val="99"/>
    <w:semiHidden/>
    <w:unhideWhenUsed/>
    <w:rsid w:val="00155222"/>
    <w:rPr>
      <w:color w:val="954F72" w:themeColor="followedHyperlink"/>
      <w:u w:val="single"/>
    </w:rPr>
  </w:style>
  <w:style w:type="paragraph" w:styleId="aff6">
    <w:name w:val="endnote text"/>
    <w:basedOn w:val="a"/>
    <w:link w:val="aff7"/>
    <w:uiPriority w:val="99"/>
    <w:unhideWhenUsed/>
    <w:rsid w:val="005F6D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rsid w:val="005F6DEF"/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b"/>
    <w:link w:val="4640"/>
    <w:qFormat/>
    <w:rsid w:val="005F6DEF"/>
    <w:rPr>
      <w:rFonts w:eastAsiaTheme="minorHAnsi" w:cstheme="minorBidi"/>
    </w:rPr>
  </w:style>
  <w:style w:type="character" w:customStyle="1" w:styleId="4640">
    <w:name w:val="Стиль 464 Знак"/>
    <w:basedOn w:val="afc"/>
    <w:link w:val="464"/>
    <w:rsid w:val="005F6DEF"/>
    <w:rPr>
      <w:rFonts w:ascii="Times New Roman" w:eastAsia="Calibri" w:hAnsi="Times New Roman" w:cs="Times New Roman"/>
      <w:sz w:val="20"/>
      <w:szCs w:val="20"/>
    </w:rPr>
  </w:style>
  <w:style w:type="table" w:customStyle="1" w:styleId="210">
    <w:name w:val="Сетка таблицы21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Сетка таблицы12"/>
    <w:basedOn w:val="a1"/>
    <w:next w:val="af0"/>
    <w:uiPriority w:val="59"/>
    <w:rsid w:val="005F6D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0"/>
    <w:uiPriority w:val="59"/>
    <w:rsid w:val="005F6DE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F6DEF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formattext"/>
    <w:basedOn w:val="a"/>
    <w:qFormat/>
    <w:rsid w:val="005F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3">
    <w:name w:val="Сетка таблицы6"/>
    <w:basedOn w:val="a1"/>
    <w:next w:val="af0"/>
    <w:uiPriority w:val="59"/>
    <w:rsid w:val="00BE22E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нак Знак Знак"/>
    <w:basedOn w:val="a0"/>
    <w:link w:val="1"/>
    <w:rsid w:val="00F476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11">
    <w:name w:val="Сетка таблицы211"/>
    <w:basedOn w:val="a1"/>
    <w:next w:val="af0"/>
    <w:uiPriority w:val="59"/>
    <w:rsid w:val="00F476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itle"/>
    <w:basedOn w:val="a"/>
    <w:link w:val="aff9"/>
    <w:qFormat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a">
    <w:name w:val="Strong"/>
    <w:uiPriority w:val="22"/>
    <w:qFormat/>
    <w:rsid w:val="00F47602"/>
    <w:rPr>
      <w:b/>
      <w:bCs/>
    </w:rPr>
  </w:style>
  <w:style w:type="paragraph" w:styleId="3b">
    <w:name w:val="Body Text 3"/>
    <w:basedOn w:val="a"/>
    <w:link w:val="3c"/>
    <w:unhideWhenUsed/>
    <w:rsid w:val="00F476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c">
    <w:name w:val="Основной текст 3 Знак"/>
    <w:basedOn w:val="a0"/>
    <w:link w:val="3b"/>
    <w:rsid w:val="00F476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47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76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47602"/>
  </w:style>
  <w:style w:type="paragraph" w:customStyle="1" w:styleId="formattexttopleveltext">
    <w:name w:val="formattext topleveltext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Гиперссылка1"/>
    <w:uiPriority w:val="99"/>
    <w:unhideWhenUsed/>
    <w:rsid w:val="00F47602"/>
    <w:rPr>
      <w:color w:val="0000FF"/>
      <w:u w:val="single"/>
    </w:rPr>
  </w:style>
  <w:style w:type="character" w:customStyle="1" w:styleId="1f2">
    <w:name w:val="Текст концевой сноски Знак1"/>
    <w:basedOn w:val="a0"/>
    <w:uiPriority w:val="99"/>
    <w:rsid w:val="00F47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4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4760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4760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476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"/>
    <w:rsid w:val="00F47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c">
    <w:name w:val="Emphasis"/>
    <w:basedOn w:val="a0"/>
    <w:qFormat/>
    <w:rsid w:val="00F47602"/>
    <w:rPr>
      <w:i/>
      <w:iCs/>
    </w:rPr>
  </w:style>
  <w:style w:type="character" w:customStyle="1" w:styleId="311">
    <w:name w:val="Основной текст 3 Знак1"/>
    <w:basedOn w:val="a0"/>
    <w:uiPriority w:val="99"/>
    <w:rsid w:val="00F47602"/>
    <w:rPr>
      <w:sz w:val="16"/>
      <w:szCs w:val="16"/>
    </w:rPr>
  </w:style>
  <w:style w:type="character" w:customStyle="1" w:styleId="ng-scope">
    <w:name w:val="ng-scope"/>
    <w:rsid w:val="00F47602"/>
  </w:style>
  <w:style w:type="numbering" w:customStyle="1" w:styleId="42">
    <w:name w:val="Нет списка4"/>
    <w:next w:val="a2"/>
    <w:uiPriority w:val="99"/>
    <w:semiHidden/>
    <w:unhideWhenUsed/>
    <w:rsid w:val="00EA6406"/>
  </w:style>
  <w:style w:type="table" w:customStyle="1" w:styleId="133">
    <w:name w:val="Сетка таблицы13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"/>
    <w:next w:val="a2"/>
    <w:uiPriority w:val="99"/>
    <w:semiHidden/>
    <w:unhideWhenUsed/>
    <w:rsid w:val="00EA6406"/>
  </w:style>
  <w:style w:type="table" w:customStyle="1" w:styleId="1111">
    <w:name w:val="Сетка таблицы111"/>
    <w:basedOn w:val="a1"/>
    <w:next w:val="af0"/>
    <w:uiPriority w:val="59"/>
    <w:rsid w:val="00EA6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EA6406"/>
  </w:style>
  <w:style w:type="table" w:customStyle="1" w:styleId="510">
    <w:name w:val="Сетка таблицы51"/>
    <w:basedOn w:val="a1"/>
    <w:next w:val="af0"/>
    <w:uiPriority w:val="59"/>
    <w:rsid w:val="00EA6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A640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EA64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numbering" w:customStyle="1" w:styleId="312">
    <w:name w:val="Нет списка31"/>
    <w:next w:val="a2"/>
    <w:uiPriority w:val="99"/>
    <w:semiHidden/>
    <w:unhideWhenUsed/>
    <w:rsid w:val="00EA6406"/>
  </w:style>
  <w:style w:type="numbering" w:customStyle="1" w:styleId="411">
    <w:name w:val="Нет списка41"/>
    <w:next w:val="a2"/>
    <w:uiPriority w:val="99"/>
    <w:semiHidden/>
    <w:unhideWhenUsed/>
    <w:rsid w:val="00EA6406"/>
  </w:style>
  <w:style w:type="table" w:customStyle="1" w:styleId="710">
    <w:name w:val="Сетка таблицы71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EA6406"/>
  </w:style>
  <w:style w:type="table" w:customStyle="1" w:styleId="81">
    <w:name w:val="Сетка таблицы8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4">
    <w:name w:val="Нет списка6"/>
    <w:next w:val="a2"/>
    <w:uiPriority w:val="99"/>
    <w:semiHidden/>
    <w:unhideWhenUsed/>
    <w:rsid w:val="00EA6406"/>
  </w:style>
  <w:style w:type="table" w:customStyle="1" w:styleId="94">
    <w:name w:val="Сетка таблицы9"/>
    <w:basedOn w:val="a1"/>
    <w:next w:val="af0"/>
    <w:uiPriority w:val="59"/>
    <w:rsid w:val="00EA6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3E16-4618-4F2C-85B2-F5D88DED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28819</Words>
  <Characters>164273</Characters>
  <Application>Microsoft Office Word</Application>
  <DocSecurity>0</DocSecurity>
  <Lines>1368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Docs</dc:creator>
  <cp:lastModifiedBy>Rostcom</cp:lastModifiedBy>
  <cp:revision>31</cp:revision>
  <cp:lastPrinted>2024-01-15T09:01:00Z</cp:lastPrinted>
  <dcterms:created xsi:type="dcterms:W3CDTF">2023-12-12T10:03:00Z</dcterms:created>
  <dcterms:modified xsi:type="dcterms:W3CDTF">2024-08-20T06:27:00Z</dcterms:modified>
</cp:coreProperties>
</file>