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7DF" w:rsidRPr="003D17DF" w:rsidRDefault="00156651" w:rsidP="003D17DF">
      <w:pPr>
        <w:spacing w:line="360" w:lineRule="auto"/>
        <w:ind w:firstLine="567"/>
        <w:jc w:val="center"/>
        <w:rPr>
          <w:b/>
        </w:rPr>
      </w:pPr>
      <w:r>
        <w:rPr>
          <w:b/>
        </w:rPr>
        <w:t xml:space="preserve">Пояснительная записка к </w:t>
      </w:r>
      <w:r w:rsidR="003D17DF" w:rsidRPr="003D17DF">
        <w:rPr>
          <w:b/>
        </w:rPr>
        <w:t>бюджет</w:t>
      </w:r>
      <w:r w:rsidR="00AC5368">
        <w:rPr>
          <w:b/>
        </w:rPr>
        <w:t>у</w:t>
      </w:r>
      <w:r w:rsidR="003D17DF" w:rsidRPr="003D17DF">
        <w:rPr>
          <w:b/>
        </w:rPr>
        <w:t xml:space="preserve"> сельского поселения </w:t>
      </w:r>
      <w:r w:rsidR="000B0FAA">
        <w:rPr>
          <w:b/>
        </w:rPr>
        <w:t>Чухлэм</w:t>
      </w:r>
    </w:p>
    <w:p w:rsidR="003D17DF" w:rsidRPr="003D17DF" w:rsidRDefault="003D17DF" w:rsidP="003D17DF">
      <w:pPr>
        <w:spacing w:line="360" w:lineRule="auto"/>
        <w:jc w:val="center"/>
        <w:rPr>
          <w:b/>
        </w:rPr>
      </w:pPr>
      <w:r w:rsidRPr="003D17DF">
        <w:rPr>
          <w:b/>
        </w:rPr>
        <w:t xml:space="preserve"> «О бюджете сельского поселения «</w:t>
      </w:r>
      <w:r w:rsidR="000B0FAA">
        <w:rPr>
          <w:b/>
        </w:rPr>
        <w:t>Чухлэм</w:t>
      </w:r>
      <w:r w:rsidRPr="003D17DF">
        <w:rPr>
          <w:b/>
        </w:rPr>
        <w:t>» на 202</w:t>
      </w:r>
      <w:r w:rsidR="00C06662">
        <w:rPr>
          <w:b/>
        </w:rPr>
        <w:t>4</w:t>
      </w:r>
      <w:r w:rsidRPr="003D17DF">
        <w:rPr>
          <w:b/>
        </w:rPr>
        <w:t xml:space="preserve"> год и плановый период 202</w:t>
      </w:r>
      <w:r w:rsidR="00C06662">
        <w:rPr>
          <w:b/>
        </w:rPr>
        <w:t>5</w:t>
      </w:r>
      <w:r w:rsidRPr="003D17DF">
        <w:rPr>
          <w:b/>
        </w:rPr>
        <w:t xml:space="preserve"> и 202</w:t>
      </w:r>
      <w:r w:rsidR="00C06662">
        <w:rPr>
          <w:b/>
        </w:rPr>
        <w:t>6</w:t>
      </w:r>
      <w:r w:rsidRPr="003D17DF">
        <w:rPr>
          <w:b/>
        </w:rPr>
        <w:t xml:space="preserve"> годов»</w:t>
      </w:r>
    </w:p>
    <w:p w:rsidR="00156651" w:rsidRDefault="00156651" w:rsidP="00156651">
      <w:pPr>
        <w:spacing w:line="360" w:lineRule="auto"/>
        <w:ind w:firstLine="567"/>
        <w:jc w:val="center"/>
        <w:rPr>
          <w:b/>
        </w:rPr>
      </w:pPr>
    </w:p>
    <w:p w:rsidR="00424BFC" w:rsidRPr="0015160E" w:rsidRDefault="00424BFC" w:rsidP="00156651">
      <w:pPr>
        <w:spacing w:line="360" w:lineRule="auto"/>
        <w:ind w:firstLine="567"/>
        <w:jc w:val="center"/>
      </w:pPr>
      <w:r w:rsidRPr="0015160E">
        <w:tab/>
      </w:r>
    </w:p>
    <w:p w:rsidR="003D17DF" w:rsidRDefault="00424BFC" w:rsidP="003D17DF">
      <w:pPr>
        <w:spacing w:line="360" w:lineRule="auto"/>
        <w:ind w:firstLine="567"/>
        <w:jc w:val="center"/>
        <w:rPr>
          <w:b/>
        </w:rPr>
      </w:pPr>
      <w:r w:rsidRPr="0015160E">
        <w:rPr>
          <w:b/>
        </w:rPr>
        <w:t xml:space="preserve">Правовые основы формирования </w:t>
      </w:r>
      <w:r w:rsidR="003D17DF" w:rsidRPr="003D17DF">
        <w:rPr>
          <w:b/>
        </w:rPr>
        <w:t xml:space="preserve">Решения Совета депутатов </w:t>
      </w:r>
      <w:r w:rsidR="003D17DF">
        <w:rPr>
          <w:b/>
        </w:rPr>
        <w:t>«О</w:t>
      </w:r>
      <w:r w:rsidRPr="0015160E">
        <w:rPr>
          <w:b/>
        </w:rPr>
        <w:t xml:space="preserve"> бюджете сельского поселения </w:t>
      </w:r>
      <w:r w:rsidR="00A70B3B" w:rsidRPr="0015160E">
        <w:rPr>
          <w:b/>
        </w:rPr>
        <w:t>«</w:t>
      </w:r>
      <w:r w:rsidR="000B0FAA">
        <w:rPr>
          <w:b/>
        </w:rPr>
        <w:t>Чухлэм</w:t>
      </w:r>
      <w:r w:rsidR="00A70B3B" w:rsidRPr="0015160E">
        <w:rPr>
          <w:b/>
        </w:rPr>
        <w:t xml:space="preserve">» </w:t>
      </w:r>
      <w:r w:rsidR="003D17DF" w:rsidRPr="003D17DF">
        <w:rPr>
          <w:b/>
        </w:rPr>
        <w:t>на 202</w:t>
      </w:r>
      <w:r w:rsidR="00C06662">
        <w:rPr>
          <w:b/>
        </w:rPr>
        <w:t>4</w:t>
      </w:r>
      <w:r w:rsidR="003D17DF" w:rsidRPr="003D17DF">
        <w:rPr>
          <w:b/>
        </w:rPr>
        <w:t xml:space="preserve"> год и плановый период 202</w:t>
      </w:r>
      <w:r w:rsidR="00C06662">
        <w:rPr>
          <w:b/>
        </w:rPr>
        <w:t>5</w:t>
      </w:r>
      <w:r w:rsidR="003D17DF" w:rsidRPr="003D17DF">
        <w:rPr>
          <w:b/>
        </w:rPr>
        <w:t xml:space="preserve"> и 202</w:t>
      </w:r>
      <w:r w:rsidR="00C06662">
        <w:rPr>
          <w:b/>
        </w:rPr>
        <w:t>6</w:t>
      </w:r>
      <w:r w:rsidR="003D17DF" w:rsidRPr="003D17DF">
        <w:rPr>
          <w:b/>
        </w:rPr>
        <w:t xml:space="preserve"> годы».</w:t>
      </w:r>
    </w:p>
    <w:p w:rsidR="003D17DF" w:rsidRPr="003D17DF" w:rsidRDefault="00AC5368" w:rsidP="003D17DF">
      <w:pPr>
        <w:spacing w:line="360" w:lineRule="auto"/>
        <w:ind w:firstLine="567"/>
        <w:jc w:val="both"/>
      </w:pPr>
      <w:r>
        <w:t>Р</w:t>
      </w:r>
      <w:r w:rsidR="003D17DF" w:rsidRPr="003D17DF">
        <w:t>ешени</w:t>
      </w:r>
      <w:r>
        <w:t>е</w:t>
      </w:r>
      <w:r w:rsidR="003D17DF" w:rsidRPr="003D17DF">
        <w:t xml:space="preserve"> «О бюджете сельского поселения «</w:t>
      </w:r>
      <w:r w:rsidR="000B0FAA">
        <w:t>Чухлэм</w:t>
      </w:r>
      <w:r w:rsidR="003D17DF" w:rsidRPr="003D17DF">
        <w:t>» на 202</w:t>
      </w:r>
      <w:r w:rsidR="00C06662">
        <w:t>4</w:t>
      </w:r>
      <w:r w:rsidR="003D17DF" w:rsidRPr="003D17DF">
        <w:t xml:space="preserve"> год и плановый период 202</w:t>
      </w:r>
      <w:r w:rsidR="00C06662">
        <w:t>5</w:t>
      </w:r>
      <w:r w:rsidR="003D17DF" w:rsidRPr="003D17DF">
        <w:t xml:space="preserve"> и 202</w:t>
      </w:r>
      <w:r w:rsidR="00C06662">
        <w:t>6</w:t>
      </w:r>
      <w:r w:rsidR="003D17DF" w:rsidRPr="003D17DF">
        <w:t xml:space="preserve"> годов»» подготовлен</w:t>
      </w:r>
      <w:r>
        <w:t>о</w:t>
      </w:r>
      <w:r w:rsidR="003D17DF" w:rsidRPr="003D17DF">
        <w:t xml:space="preserve"> в соответствии с требованиями Бюджетного кодекса Российской Федерации, федеральным бюджетным и налоговым законодательством, основными направлениями бюджетной и налоговой политики сельского поселения на 202</w:t>
      </w:r>
      <w:r w:rsidR="00C06662">
        <w:t>4 год и на плановый период 2025</w:t>
      </w:r>
      <w:r w:rsidR="003D17DF" w:rsidRPr="003D17DF">
        <w:t xml:space="preserve"> и 202</w:t>
      </w:r>
      <w:r w:rsidR="00C06662">
        <w:t>6</w:t>
      </w:r>
      <w:r w:rsidR="003D17DF" w:rsidRPr="003D17DF">
        <w:t xml:space="preserve"> годы.</w:t>
      </w:r>
    </w:p>
    <w:p w:rsidR="003D17DF" w:rsidRDefault="003D17DF" w:rsidP="003D17DF">
      <w:pPr>
        <w:spacing w:line="360" w:lineRule="auto"/>
        <w:ind w:firstLine="567"/>
        <w:jc w:val="both"/>
        <w:rPr>
          <w:rFonts w:eastAsia="Calibri"/>
          <w:lang w:eastAsia="en-US"/>
        </w:rPr>
      </w:pPr>
      <w:r w:rsidRPr="003D17DF">
        <w:t>Общие требования к структуре и содержанию решения о бюджете установлены статьей 184</w:t>
      </w:r>
      <w:r w:rsidRPr="003D17DF">
        <w:rPr>
          <w:vertAlign w:val="superscript"/>
        </w:rPr>
        <w:t xml:space="preserve">1 </w:t>
      </w:r>
      <w:r w:rsidRPr="003D17DF">
        <w:t>Бюджетного кодекса Российской Федерации, Решением Совета депутатов</w:t>
      </w:r>
      <w:r w:rsidRPr="003D17DF">
        <w:rPr>
          <w:rFonts w:eastAsia="Calibri"/>
          <w:lang w:eastAsia="en-US"/>
        </w:rPr>
        <w:t xml:space="preserve"> от </w:t>
      </w:r>
      <w:r w:rsidR="000B0FAA">
        <w:rPr>
          <w:rFonts w:eastAsia="Calibri"/>
          <w:lang w:eastAsia="en-US"/>
        </w:rPr>
        <w:t>26</w:t>
      </w:r>
      <w:r w:rsidRPr="003D17DF">
        <w:rPr>
          <w:rFonts w:eastAsia="Calibri"/>
          <w:lang w:eastAsia="en-US"/>
        </w:rPr>
        <w:t>.0</w:t>
      </w:r>
      <w:r w:rsidR="000B0FAA">
        <w:rPr>
          <w:rFonts w:eastAsia="Calibri"/>
          <w:lang w:eastAsia="en-US"/>
        </w:rPr>
        <w:t>5</w:t>
      </w:r>
      <w:r w:rsidRPr="003D17DF">
        <w:rPr>
          <w:rFonts w:eastAsia="Calibri"/>
          <w:lang w:eastAsia="en-US"/>
        </w:rPr>
        <w:t>.201</w:t>
      </w:r>
      <w:r w:rsidR="000B0FAA">
        <w:rPr>
          <w:rFonts w:eastAsia="Calibri"/>
          <w:lang w:eastAsia="en-US"/>
        </w:rPr>
        <w:t>5</w:t>
      </w:r>
      <w:r w:rsidRPr="003D17DF">
        <w:rPr>
          <w:rFonts w:eastAsia="Calibri"/>
          <w:lang w:eastAsia="en-US"/>
        </w:rPr>
        <w:t xml:space="preserve"> года № </w:t>
      </w:r>
      <w:r w:rsidR="000B0FAA">
        <w:rPr>
          <w:rFonts w:eastAsia="Calibri"/>
          <w:lang w:val="en-US" w:eastAsia="en-US"/>
        </w:rPr>
        <w:t>III</w:t>
      </w:r>
      <w:r w:rsidRPr="003D17DF">
        <w:rPr>
          <w:rFonts w:eastAsia="Calibri"/>
          <w:lang w:eastAsia="en-US"/>
        </w:rPr>
        <w:t>-2</w:t>
      </w:r>
      <w:r w:rsidR="000B0FAA">
        <w:rPr>
          <w:rFonts w:eastAsia="Calibri"/>
          <w:lang w:eastAsia="en-US"/>
        </w:rPr>
        <w:t>9</w:t>
      </w:r>
      <w:r w:rsidRPr="003D17DF">
        <w:rPr>
          <w:rFonts w:eastAsia="Calibri"/>
          <w:lang w:eastAsia="en-US"/>
        </w:rPr>
        <w:t>/</w:t>
      </w:r>
      <w:r w:rsidR="000B0FAA">
        <w:rPr>
          <w:rFonts w:eastAsia="Calibri"/>
          <w:lang w:eastAsia="en-US"/>
        </w:rPr>
        <w:t>94</w:t>
      </w:r>
      <w:r w:rsidRPr="003D17DF">
        <w:rPr>
          <w:rFonts w:eastAsia="Calibri"/>
          <w:lang w:eastAsia="en-US"/>
        </w:rPr>
        <w:t xml:space="preserve"> «Об утверждении Положения о бюджетном процессе в муниципальном образовании сельского поселения «</w:t>
      </w:r>
      <w:r w:rsidR="000B0FAA">
        <w:rPr>
          <w:rFonts w:eastAsia="Calibri"/>
          <w:lang w:eastAsia="en-US"/>
        </w:rPr>
        <w:t>Чухлэм</w:t>
      </w:r>
      <w:r w:rsidRPr="003D17DF">
        <w:rPr>
          <w:rFonts w:eastAsia="Calibri"/>
          <w:lang w:eastAsia="en-US"/>
        </w:rPr>
        <w:t>»</w:t>
      </w:r>
    </w:p>
    <w:p w:rsidR="00A376AA" w:rsidRPr="00A376AA" w:rsidRDefault="00A376AA" w:rsidP="00A376AA">
      <w:pPr>
        <w:spacing w:line="360" w:lineRule="auto"/>
        <w:ind w:firstLine="567"/>
        <w:jc w:val="center"/>
        <w:rPr>
          <w:b/>
        </w:rPr>
      </w:pPr>
      <w:r w:rsidRPr="00A376AA">
        <w:rPr>
          <w:b/>
        </w:rPr>
        <w:t>Основные характеристики бюджета сельского поселения «</w:t>
      </w:r>
      <w:r w:rsidR="000B0FAA">
        <w:rPr>
          <w:b/>
        </w:rPr>
        <w:t>Чухлэм</w:t>
      </w:r>
      <w:r w:rsidRPr="00A376AA">
        <w:rPr>
          <w:b/>
        </w:rPr>
        <w:t xml:space="preserve">» </w:t>
      </w:r>
    </w:p>
    <w:p w:rsidR="00A376AA" w:rsidRPr="00A376AA" w:rsidRDefault="00A376AA" w:rsidP="00A376AA">
      <w:pPr>
        <w:spacing w:line="360" w:lineRule="auto"/>
        <w:ind w:firstLine="567"/>
        <w:jc w:val="center"/>
        <w:rPr>
          <w:b/>
        </w:rPr>
      </w:pPr>
      <w:r w:rsidRPr="00A376AA">
        <w:rPr>
          <w:b/>
        </w:rPr>
        <w:t>на 202</w:t>
      </w:r>
      <w:r w:rsidR="00C06662">
        <w:rPr>
          <w:b/>
        </w:rPr>
        <w:t>4</w:t>
      </w:r>
      <w:r w:rsidRPr="00A376AA">
        <w:rPr>
          <w:b/>
        </w:rPr>
        <w:t xml:space="preserve"> год и плановый период 202</w:t>
      </w:r>
      <w:r w:rsidR="00C06662">
        <w:rPr>
          <w:b/>
        </w:rPr>
        <w:t>5</w:t>
      </w:r>
      <w:r w:rsidRPr="00A376AA">
        <w:rPr>
          <w:b/>
        </w:rPr>
        <w:t xml:space="preserve"> и 202</w:t>
      </w:r>
      <w:r w:rsidR="00C06662">
        <w:rPr>
          <w:b/>
        </w:rPr>
        <w:t>6</w:t>
      </w:r>
      <w:r w:rsidRPr="00A376AA">
        <w:rPr>
          <w:b/>
        </w:rPr>
        <w:t xml:space="preserve"> годов</w:t>
      </w:r>
    </w:p>
    <w:p w:rsidR="00A376AA" w:rsidRPr="00A376AA" w:rsidRDefault="00A376AA" w:rsidP="00A376AA">
      <w:pPr>
        <w:spacing w:line="360" w:lineRule="auto"/>
        <w:ind w:firstLine="567"/>
        <w:jc w:val="right"/>
      </w:pPr>
      <w:r w:rsidRPr="00A376AA">
        <w:t>(рублей)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13"/>
        <w:gridCol w:w="1643"/>
        <w:gridCol w:w="1683"/>
        <w:gridCol w:w="1642"/>
        <w:gridCol w:w="1643"/>
        <w:gridCol w:w="1643"/>
      </w:tblGrid>
      <w:tr w:rsidR="00A376AA" w:rsidRPr="00A376AA" w:rsidTr="00DB1DD4">
        <w:tc>
          <w:tcPr>
            <w:tcW w:w="1745" w:type="dxa"/>
            <w:vMerge w:val="restart"/>
          </w:tcPr>
          <w:p w:rsidR="00A376AA" w:rsidRPr="00A376AA" w:rsidRDefault="00A376AA" w:rsidP="00A376AA">
            <w:pPr>
              <w:spacing w:line="360" w:lineRule="auto"/>
              <w:jc w:val="center"/>
            </w:pPr>
            <w:r w:rsidRPr="00A376AA">
              <w:t>Показатели</w:t>
            </w:r>
          </w:p>
        </w:tc>
        <w:tc>
          <w:tcPr>
            <w:tcW w:w="1743" w:type="dxa"/>
            <w:vMerge w:val="restart"/>
          </w:tcPr>
          <w:p w:rsidR="00A376AA" w:rsidRPr="00A376AA" w:rsidRDefault="00A376AA" w:rsidP="00C06662">
            <w:pPr>
              <w:spacing w:line="360" w:lineRule="auto"/>
              <w:jc w:val="center"/>
            </w:pPr>
            <w:r w:rsidRPr="00A376AA">
              <w:t>202</w:t>
            </w:r>
            <w:r w:rsidR="00C06662">
              <w:t>2</w:t>
            </w:r>
            <w:r w:rsidRPr="00A376AA">
              <w:t xml:space="preserve"> год (отчет)</w:t>
            </w:r>
          </w:p>
        </w:tc>
        <w:tc>
          <w:tcPr>
            <w:tcW w:w="1765" w:type="dxa"/>
            <w:vMerge w:val="restart"/>
          </w:tcPr>
          <w:p w:rsidR="00A376AA" w:rsidRPr="00A376AA" w:rsidRDefault="00A376AA" w:rsidP="00C06662">
            <w:pPr>
              <w:spacing w:line="360" w:lineRule="auto"/>
              <w:jc w:val="center"/>
            </w:pPr>
            <w:r w:rsidRPr="00A376AA">
              <w:t>202</w:t>
            </w:r>
            <w:r w:rsidR="00C06662">
              <w:t>3</w:t>
            </w:r>
            <w:r w:rsidRPr="00A376AA">
              <w:t xml:space="preserve"> год (уточненный бюджет на 0</w:t>
            </w:r>
            <w:r w:rsidR="00C06662">
              <w:t>1</w:t>
            </w:r>
            <w:r w:rsidRPr="00A376AA">
              <w:t>.11.202</w:t>
            </w:r>
            <w:r w:rsidR="00C06662">
              <w:t>3</w:t>
            </w:r>
            <w:r w:rsidRPr="00A376AA">
              <w:t xml:space="preserve"> года)</w:t>
            </w:r>
          </w:p>
        </w:tc>
        <w:tc>
          <w:tcPr>
            <w:tcW w:w="5225" w:type="dxa"/>
            <w:gridSpan w:val="3"/>
          </w:tcPr>
          <w:p w:rsidR="00A376AA" w:rsidRPr="00A376AA" w:rsidRDefault="00A84348" w:rsidP="00A376AA">
            <w:pPr>
              <w:spacing w:line="360" w:lineRule="auto"/>
              <w:jc w:val="center"/>
            </w:pPr>
            <w:r>
              <w:t>План</w:t>
            </w:r>
          </w:p>
        </w:tc>
      </w:tr>
      <w:tr w:rsidR="00A376AA" w:rsidRPr="00A376AA" w:rsidTr="00DB1DD4">
        <w:tc>
          <w:tcPr>
            <w:tcW w:w="1745" w:type="dxa"/>
            <w:vMerge/>
          </w:tcPr>
          <w:p w:rsidR="00A376AA" w:rsidRPr="00A376AA" w:rsidRDefault="00A376AA" w:rsidP="00A376AA">
            <w:pPr>
              <w:spacing w:line="360" w:lineRule="auto"/>
              <w:jc w:val="center"/>
            </w:pPr>
          </w:p>
        </w:tc>
        <w:tc>
          <w:tcPr>
            <w:tcW w:w="1743" w:type="dxa"/>
            <w:vMerge/>
          </w:tcPr>
          <w:p w:rsidR="00A376AA" w:rsidRPr="00A376AA" w:rsidRDefault="00A376AA" w:rsidP="00A376AA">
            <w:pPr>
              <w:spacing w:line="360" w:lineRule="auto"/>
              <w:jc w:val="center"/>
            </w:pPr>
          </w:p>
        </w:tc>
        <w:tc>
          <w:tcPr>
            <w:tcW w:w="1765" w:type="dxa"/>
            <w:vMerge/>
          </w:tcPr>
          <w:p w:rsidR="00A376AA" w:rsidRPr="00A376AA" w:rsidRDefault="00A376AA" w:rsidP="00A376AA">
            <w:pPr>
              <w:spacing w:line="360" w:lineRule="auto"/>
              <w:jc w:val="center"/>
            </w:pPr>
          </w:p>
        </w:tc>
        <w:tc>
          <w:tcPr>
            <w:tcW w:w="1741" w:type="dxa"/>
          </w:tcPr>
          <w:p w:rsidR="00A376AA" w:rsidRPr="00A376AA" w:rsidRDefault="00A376AA" w:rsidP="00C06662">
            <w:pPr>
              <w:spacing w:line="360" w:lineRule="auto"/>
              <w:jc w:val="center"/>
            </w:pPr>
            <w:r w:rsidRPr="00A376AA">
              <w:t>202</w:t>
            </w:r>
            <w:r w:rsidR="00C06662">
              <w:t>4</w:t>
            </w:r>
            <w:r w:rsidRPr="00A376AA">
              <w:t xml:space="preserve"> год</w:t>
            </w:r>
          </w:p>
        </w:tc>
        <w:tc>
          <w:tcPr>
            <w:tcW w:w="1742" w:type="dxa"/>
          </w:tcPr>
          <w:p w:rsidR="00A376AA" w:rsidRPr="00A376AA" w:rsidRDefault="00A376AA" w:rsidP="00C06662">
            <w:pPr>
              <w:spacing w:line="360" w:lineRule="auto"/>
              <w:jc w:val="center"/>
            </w:pPr>
            <w:r w:rsidRPr="00A376AA">
              <w:t>202</w:t>
            </w:r>
            <w:r w:rsidR="00C06662">
              <w:t>5</w:t>
            </w:r>
            <w:r w:rsidRPr="00A376AA">
              <w:t xml:space="preserve"> год</w:t>
            </w:r>
          </w:p>
        </w:tc>
        <w:tc>
          <w:tcPr>
            <w:tcW w:w="1742" w:type="dxa"/>
          </w:tcPr>
          <w:p w:rsidR="00A376AA" w:rsidRPr="00A376AA" w:rsidRDefault="00A376AA" w:rsidP="00C06662">
            <w:pPr>
              <w:spacing w:line="360" w:lineRule="auto"/>
              <w:jc w:val="center"/>
            </w:pPr>
            <w:r w:rsidRPr="00A376AA">
              <w:t>202</w:t>
            </w:r>
            <w:r w:rsidR="00C06662">
              <w:t>6</w:t>
            </w:r>
            <w:r w:rsidRPr="00A376AA">
              <w:t xml:space="preserve"> год</w:t>
            </w:r>
          </w:p>
        </w:tc>
      </w:tr>
      <w:tr w:rsidR="00A376AA" w:rsidRPr="00A376AA" w:rsidTr="00DB1DD4">
        <w:tc>
          <w:tcPr>
            <w:tcW w:w="1745" w:type="dxa"/>
          </w:tcPr>
          <w:p w:rsidR="00A376AA" w:rsidRPr="00A376AA" w:rsidRDefault="00A376AA" w:rsidP="00A376AA">
            <w:pPr>
              <w:spacing w:line="360" w:lineRule="auto"/>
            </w:pPr>
            <w:r w:rsidRPr="00A376AA">
              <w:t>Доходы, всего</w:t>
            </w:r>
          </w:p>
        </w:tc>
        <w:tc>
          <w:tcPr>
            <w:tcW w:w="1743" w:type="dxa"/>
          </w:tcPr>
          <w:p w:rsidR="00A376AA" w:rsidRPr="00A376AA" w:rsidRDefault="00C06662" w:rsidP="00A376AA">
            <w:pPr>
              <w:spacing w:line="360" w:lineRule="auto"/>
              <w:jc w:val="center"/>
            </w:pPr>
            <w:r>
              <w:t>7 683 110,41</w:t>
            </w:r>
          </w:p>
        </w:tc>
        <w:tc>
          <w:tcPr>
            <w:tcW w:w="1765" w:type="dxa"/>
          </w:tcPr>
          <w:p w:rsidR="00A376AA" w:rsidRPr="00A376AA" w:rsidRDefault="00C06662" w:rsidP="00A376AA">
            <w:pPr>
              <w:spacing w:line="360" w:lineRule="auto"/>
              <w:jc w:val="center"/>
            </w:pPr>
            <w:r>
              <w:t>8 797 232,00</w:t>
            </w:r>
          </w:p>
        </w:tc>
        <w:tc>
          <w:tcPr>
            <w:tcW w:w="1741" w:type="dxa"/>
          </w:tcPr>
          <w:p w:rsidR="00A376AA" w:rsidRPr="00A376AA" w:rsidRDefault="00FA6384" w:rsidP="00A376AA">
            <w:pPr>
              <w:spacing w:line="360" w:lineRule="auto"/>
              <w:jc w:val="center"/>
            </w:pPr>
            <w:r>
              <w:t>7 665 304,76</w:t>
            </w:r>
          </w:p>
        </w:tc>
        <w:tc>
          <w:tcPr>
            <w:tcW w:w="1742" w:type="dxa"/>
          </w:tcPr>
          <w:p w:rsidR="00A376AA" w:rsidRPr="00A376AA" w:rsidRDefault="00FA6384" w:rsidP="00A376AA">
            <w:pPr>
              <w:spacing w:line="360" w:lineRule="auto"/>
              <w:jc w:val="center"/>
            </w:pPr>
            <w:r>
              <w:t>5 883 869,76</w:t>
            </w:r>
          </w:p>
        </w:tc>
        <w:tc>
          <w:tcPr>
            <w:tcW w:w="1742" w:type="dxa"/>
          </w:tcPr>
          <w:p w:rsidR="000B0FAA" w:rsidRPr="00A376AA" w:rsidRDefault="00FA6384" w:rsidP="000B0FAA">
            <w:pPr>
              <w:spacing w:line="360" w:lineRule="auto"/>
              <w:jc w:val="center"/>
            </w:pPr>
            <w:r>
              <w:t>6 229 106,76</w:t>
            </w:r>
          </w:p>
        </w:tc>
      </w:tr>
      <w:tr w:rsidR="00A376AA" w:rsidRPr="00A376AA" w:rsidTr="00DB1DD4">
        <w:tc>
          <w:tcPr>
            <w:tcW w:w="1745" w:type="dxa"/>
          </w:tcPr>
          <w:p w:rsidR="00A376AA" w:rsidRPr="00A376AA" w:rsidRDefault="00A376AA" w:rsidP="00A376AA">
            <w:r w:rsidRPr="00A376AA">
              <w:t>в % к предыдущему году</w:t>
            </w:r>
          </w:p>
        </w:tc>
        <w:tc>
          <w:tcPr>
            <w:tcW w:w="1743" w:type="dxa"/>
          </w:tcPr>
          <w:p w:rsidR="00A376AA" w:rsidRPr="00A376AA" w:rsidRDefault="00A376AA" w:rsidP="00A376AA">
            <w:pPr>
              <w:spacing w:line="360" w:lineRule="auto"/>
              <w:jc w:val="center"/>
            </w:pPr>
            <w:r w:rsidRPr="00A376AA">
              <w:t>х</w:t>
            </w:r>
          </w:p>
        </w:tc>
        <w:tc>
          <w:tcPr>
            <w:tcW w:w="1765" w:type="dxa"/>
          </w:tcPr>
          <w:p w:rsidR="00A376AA" w:rsidRPr="00A376AA" w:rsidRDefault="00C06662" w:rsidP="00A376AA">
            <w:pPr>
              <w:spacing w:line="360" w:lineRule="auto"/>
              <w:jc w:val="center"/>
            </w:pPr>
            <w:r>
              <w:t>114,50</w:t>
            </w:r>
          </w:p>
        </w:tc>
        <w:tc>
          <w:tcPr>
            <w:tcW w:w="1741" w:type="dxa"/>
          </w:tcPr>
          <w:p w:rsidR="00A376AA" w:rsidRPr="00A376AA" w:rsidRDefault="00FA6384" w:rsidP="00A376AA">
            <w:pPr>
              <w:spacing w:line="360" w:lineRule="auto"/>
              <w:jc w:val="center"/>
            </w:pPr>
            <w:r>
              <w:t>87,13</w:t>
            </w:r>
          </w:p>
        </w:tc>
        <w:tc>
          <w:tcPr>
            <w:tcW w:w="1742" w:type="dxa"/>
          </w:tcPr>
          <w:p w:rsidR="00A376AA" w:rsidRPr="00A376AA" w:rsidRDefault="00FA6384" w:rsidP="00A376AA">
            <w:pPr>
              <w:spacing w:line="360" w:lineRule="auto"/>
              <w:jc w:val="center"/>
            </w:pPr>
            <w:r>
              <w:t>76,76</w:t>
            </w:r>
          </w:p>
        </w:tc>
        <w:tc>
          <w:tcPr>
            <w:tcW w:w="1742" w:type="dxa"/>
          </w:tcPr>
          <w:p w:rsidR="00A376AA" w:rsidRPr="00A376AA" w:rsidRDefault="00FA6384" w:rsidP="00A376AA">
            <w:pPr>
              <w:spacing w:line="360" w:lineRule="auto"/>
              <w:jc w:val="center"/>
            </w:pPr>
            <w:r>
              <w:t>105,87</w:t>
            </w:r>
          </w:p>
        </w:tc>
      </w:tr>
      <w:tr w:rsidR="00A376AA" w:rsidRPr="00A376AA" w:rsidTr="00DB1DD4">
        <w:tc>
          <w:tcPr>
            <w:tcW w:w="1745" w:type="dxa"/>
          </w:tcPr>
          <w:p w:rsidR="00A376AA" w:rsidRPr="00A376AA" w:rsidRDefault="00A376AA" w:rsidP="00A376AA">
            <w:r w:rsidRPr="00A376AA">
              <w:t>в том числе собственные доходы</w:t>
            </w:r>
          </w:p>
        </w:tc>
        <w:tc>
          <w:tcPr>
            <w:tcW w:w="1743" w:type="dxa"/>
          </w:tcPr>
          <w:p w:rsidR="00A376AA" w:rsidRPr="00A376AA" w:rsidRDefault="00C06662" w:rsidP="00A376AA">
            <w:pPr>
              <w:spacing w:line="360" w:lineRule="auto"/>
              <w:jc w:val="center"/>
            </w:pPr>
            <w:r>
              <w:t>557 574,41</w:t>
            </w:r>
          </w:p>
        </w:tc>
        <w:tc>
          <w:tcPr>
            <w:tcW w:w="1765" w:type="dxa"/>
          </w:tcPr>
          <w:p w:rsidR="00A376AA" w:rsidRPr="00A376AA" w:rsidRDefault="00C06662" w:rsidP="00A376AA">
            <w:pPr>
              <w:spacing w:line="360" w:lineRule="auto"/>
              <w:jc w:val="center"/>
            </w:pPr>
            <w:r>
              <w:t>523 000,00</w:t>
            </w:r>
          </w:p>
        </w:tc>
        <w:tc>
          <w:tcPr>
            <w:tcW w:w="1741" w:type="dxa"/>
          </w:tcPr>
          <w:p w:rsidR="00A376AA" w:rsidRPr="00A376AA" w:rsidRDefault="00C06662" w:rsidP="00A376AA">
            <w:pPr>
              <w:spacing w:line="360" w:lineRule="auto"/>
              <w:jc w:val="center"/>
            </w:pPr>
            <w:r>
              <w:t>372 000,00</w:t>
            </w:r>
          </w:p>
        </w:tc>
        <w:tc>
          <w:tcPr>
            <w:tcW w:w="1742" w:type="dxa"/>
          </w:tcPr>
          <w:p w:rsidR="00A376AA" w:rsidRPr="00A376AA" w:rsidRDefault="00C06662" w:rsidP="00A376AA">
            <w:pPr>
              <w:spacing w:line="360" w:lineRule="auto"/>
              <w:jc w:val="center"/>
            </w:pPr>
            <w:r>
              <w:t>377 000,00</w:t>
            </w:r>
          </w:p>
        </w:tc>
        <w:tc>
          <w:tcPr>
            <w:tcW w:w="1742" w:type="dxa"/>
          </w:tcPr>
          <w:p w:rsidR="00A376AA" w:rsidRPr="00A376AA" w:rsidRDefault="00C06662" w:rsidP="00A376AA">
            <w:pPr>
              <w:spacing w:line="360" w:lineRule="auto"/>
              <w:jc w:val="center"/>
            </w:pPr>
            <w:r>
              <w:t>385 000,00</w:t>
            </w:r>
          </w:p>
        </w:tc>
      </w:tr>
      <w:tr w:rsidR="00A376AA" w:rsidRPr="00A376AA" w:rsidTr="00DB1DD4">
        <w:tc>
          <w:tcPr>
            <w:tcW w:w="1745" w:type="dxa"/>
          </w:tcPr>
          <w:p w:rsidR="00A376AA" w:rsidRPr="00A376AA" w:rsidRDefault="00A376AA" w:rsidP="00A376AA">
            <w:r w:rsidRPr="00A376AA">
              <w:t>в % к предыдущему году</w:t>
            </w:r>
          </w:p>
        </w:tc>
        <w:tc>
          <w:tcPr>
            <w:tcW w:w="1743" w:type="dxa"/>
          </w:tcPr>
          <w:p w:rsidR="00A376AA" w:rsidRPr="00A376AA" w:rsidRDefault="00A376AA" w:rsidP="00A376AA">
            <w:pPr>
              <w:spacing w:line="360" w:lineRule="auto"/>
              <w:jc w:val="center"/>
            </w:pPr>
            <w:r w:rsidRPr="00A376AA">
              <w:t>х</w:t>
            </w:r>
          </w:p>
        </w:tc>
        <w:tc>
          <w:tcPr>
            <w:tcW w:w="1765" w:type="dxa"/>
          </w:tcPr>
          <w:p w:rsidR="00A376AA" w:rsidRPr="00A376AA" w:rsidRDefault="00C06662" w:rsidP="00A376AA">
            <w:pPr>
              <w:spacing w:line="360" w:lineRule="auto"/>
              <w:jc w:val="center"/>
            </w:pPr>
            <w:r>
              <w:t>93,80</w:t>
            </w:r>
          </w:p>
        </w:tc>
        <w:tc>
          <w:tcPr>
            <w:tcW w:w="1741" w:type="dxa"/>
          </w:tcPr>
          <w:p w:rsidR="00A376AA" w:rsidRPr="00A376AA" w:rsidRDefault="00C06662" w:rsidP="00A376AA">
            <w:pPr>
              <w:spacing w:line="360" w:lineRule="auto"/>
              <w:jc w:val="center"/>
            </w:pPr>
            <w:r>
              <w:t>71,13</w:t>
            </w:r>
          </w:p>
        </w:tc>
        <w:tc>
          <w:tcPr>
            <w:tcW w:w="1742" w:type="dxa"/>
          </w:tcPr>
          <w:p w:rsidR="00A376AA" w:rsidRPr="00A376AA" w:rsidRDefault="00C06662" w:rsidP="00A376AA">
            <w:pPr>
              <w:spacing w:line="360" w:lineRule="auto"/>
              <w:jc w:val="center"/>
            </w:pPr>
            <w:r>
              <w:t>101,34</w:t>
            </w:r>
          </w:p>
        </w:tc>
        <w:tc>
          <w:tcPr>
            <w:tcW w:w="1742" w:type="dxa"/>
          </w:tcPr>
          <w:p w:rsidR="00A376AA" w:rsidRPr="00A376AA" w:rsidRDefault="00C06662" w:rsidP="00A376AA">
            <w:pPr>
              <w:spacing w:line="360" w:lineRule="auto"/>
              <w:jc w:val="center"/>
            </w:pPr>
            <w:r>
              <w:t>102,12</w:t>
            </w:r>
          </w:p>
          <w:p w:rsidR="00A376AA" w:rsidRPr="00A376AA" w:rsidRDefault="00A376AA" w:rsidP="00A376AA">
            <w:pPr>
              <w:spacing w:line="360" w:lineRule="auto"/>
              <w:jc w:val="center"/>
            </w:pPr>
          </w:p>
        </w:tc>
      </w:tr>
      <w:tr w:rsidR="00A376AA" w:rsidRPr="00A376AA" w:rsidTr="00DB1DD4">
        <w:tc>
          <w:tcPr>
            <w:tcW w:w="1745" w:type="dxa"/>
          </w:tcPr>
          <w:p w:rsidR="00A376AA" w:rsidRPr="00A376AA" w:rsidRDefault="00A376AA" w:rsidP="00A376AA">
            <w:r w:rsidRPr="00A376AA">
              <w:t>Расходы, всего</w:t>
            </w:r>
          </w:p>
        </w:tc>
        <w:tc>
          <w:tcPr>
            <w:tcW w:w="1743" w:type="dxa"/>
          </w:tcPr>
          <w:p w:rsidR="00A376AA" w:rsidRPr="00A376AA" w:rsidRDefault="00C06662" w:rsidP="00A376AA">
            <w:pPr>
              <w:spacing w:line="360" w:lineRule="auto"/>
              <w:jc w:val="center"/>
            </w:pPr>
            <w:r>
              <w:t>7 538 195,31</w:t>
            </w:r>
          </w:p>
        </w:tc>
        <w:tc>
          <w:tcPr>
            <w:tcW w:w="1765" w:type="dxa"/>
          </w:tcPr>
          <w:p w:rsidR="00A376AA" w:rsidRPr="00A376AA" w:rsidRDefault="00C06662" w:rsidP="00A376AA">
            <w:pPr>
              <w:spacing w:line="360" w:lineRule="auto"/>
              <w:jc w:val="center"/>
            </w:pPr>
            <w:r>
              <w:t>9 084 516,69</w:t>
            </w:r>
          </w:p>
        </w:tc>
        <w:tc>
          <w:tcPr>
            <w:tcW w:w="1741" w:type="dxa"/>
          </w:tcPr>
          <w:p w:rsidR="00A376AA" w:rsidRPr="00A376AA" w:rsidRDefault="00FA6384" w:rsidP="00A376AA">
            <w:pPr>
              <w:spacing w:line="360" w:lineRule="auto"/>
              <w:jc w:val="center"/>
            </w:pPr>
            <w:r>
              <w:t>7 665 304,76</w:t>
            </w:r>
          </w:p>
        </w:tc>
        <w:tc>
          <w:tcPr>
            <w:tcW w:w="1742" w:type="dxa"/>
          </w:tcPr>
          <w:p w:rsidR="00A376AA" w:rsidRPr="00A376AA" w:rsidRDefault="00FA6384" w:rsidP="00A376AA">
            <w:pPr>
              <w:spacing w:line="360" w:lineRule="auto"/>
              <w:jc w:val="center"/>
            </w:pPr>
            <w:r>
              <w:t>5 883 869,76</w:t>
            </w:r>
          </w:p>
        </w:tc>
        <w:tc>
          <w:tcPr>
            <w:tcW w:w="1742" w:type="dxa"/>
          </w:tcPr>
          <w:p w:rsidR="00A376AA" w:rsidRPr="00A376AA" w:rsidRDefault="00FA6384" w:rsidP="00A376AA">
            <w:pPr>
              <w:spacing w:line="360" w:lineRule="auto"/>
              <w:jc w:val="center"/>
            </w:pPr>
            <w:r>
              <w:t>6 229 106,76</w:t>
            </w:r>
          </w:p>
        </w:tc>
      </w:tr>
      <w:tr w:rsidR="00A376AA" w:rsidRPr="00A376AA" w:rsidTr="00DB1DD4">
        <w:tc>
          <w:tcPr>
            <w:tcW w:w="1745" w:type="dxa"/>
          </w:tcPr>
          <w:p w:rsidR="00A376AA" w:rsidRPr="00A376AA" w:rsidRDefault="00A376AA" w:rsidP="00A376AA">
            <w:r w:rsidRPr="00A376AA">
              <w:t>в % к предыдущему году</w:t>
            </w:r>
          </w:p>
        </w:tc>
        <w:tc>
          <w:tcPr>
            <w:tcW w:w="1743" w:type="dxa"/>
          </w:tcPr>
          <w:p w:rsidR="00A376AA" w:rsidRPr="00A376AA" w:rsidRDefault="00C06662" w:rsidP="00A376AA">
            <w:pPr>
              <w:spacing w:line="360" w:lineRule="auto"/>
              <w:jc w:val="center"/>
            </w:pPr>
            <w:r w:rsidRPr="00A376AA">
              <w:t>Х</w:t>
            </w:r>
          </w:p>
        </w:tc>
        <w:tc>
          <w:tcPr>
            <w:tcW w:w="1765" w:type="dxa"/>
          </w:tcPr>
          <w:p w:rsidR="00A376AA" w:rsidRPr="00A376AA" w:rsidRDefault="00C06662" w:rsidP="00A376AA">
            <w:pPr>
              <w:spacing w:line="360" w:lineRule="auto"/>
              <w:jc w:val="center"/>
            </w:pPr>
            <w:r>
              <w:t>120,51</w:t>
            </w:r>
          </w:p>
        </w:tc>
        <w:tc>
          <w:tcPr>
            <w:tcW w:w="1741" w:type="dxa"/>
          </w:tcPr>
          <w:p w:rsidR="00A376AA" w:rsidRPr="00A376AA" w:rsidRDefault="00FA6384" w:rsidP="00A376AA">
            <w:pPr>
              <w:spacing w:line="360" w:lineRule="auto"/>
              <w:jc w:val="center"/>
            </w:pPr>
            <w:r>
              <w:t>84,38</w:t>
            </w:r>
          </w:p>
        </w:tc>
        <w:tc>
          <w:tcPr>
            <w:tcW w:w="1742" w:type="dxa"/>
          </w:tcPr>
          <w:p w:rsidR="00A376AA" w:rsidRPr="00A376AA" w:rsidRDefault="00FA6384" w:rsidP="00A376AA">
            <w:pPr>
              <w:spacing w:line="360" w:lineRule="auto"/>
              <w:jc w:val="center"/>
            </w:pPr>
            <w:r>
              <w:t>76,76</w:t>
            </w:r>
          </w:p>
        </w:tc>
        <w:tc>
          <w:tcPr>
            <w:tcW w:w="1742" w:type="dxa"/>
          </w:tcPr>
          <w:p w:rsidR="00A376AA" w:rsidRPr="00A376AA" w:rsidRDefault="00FA6384" w:rsidP="00A376AA">
            <w:pPr>
              <w:spacing w:line="360" w:lineRule="auto"/>
              <w:jc w:val="center"/>
            </w:pPr>
            <w:r>
              <w:t>105,87</w:t>
            </w:r>
          </w:p>
        </w:tc>
      </w:tr>
      <w:tr w:rsidR="00A376AA" w:rsidRPr="00A376AA" w:rsidTr="00DB1DD4">
        <w:tc>
          <w:tcPr>
            <w:tcW w:w="1745" w:type="dxa"/>
          </w:tcPr>
          <w:p w:rsidR="00A376AA" w:rsidRPr="00A376AA" w:rsidRDefault="00A376AA" w:rsidP="00A376AA">
            <w:r w:rsidRPr="00A376AA">
              <w:t>Дефицит (-) / Профицит (+)</w:t>
            </w:r>
          </w:p>
        </w:tc>
        <w:tc>
          <w:tcPr>
            <w:tcW w:w="1743" w:type="dxa"/>
          </w:tcPr>
          <w:p w:rsidR="00A376AA" w:rsidRPr="00A376AA" w:rsidRDefault="00C06662" w:rsidP="00A376AA">
            <w:pPr>
              <w:spacing w:line="360" w:lineRule="auto"/>
              <w:jc w:val="center"/>
            </w:pPr>
            <w:r>
              <w:t>144 915,10</w:t>
            </w:r>
          </w:p>
        </w:tc>
        <w:tc>
          <w:tcPr>
            <w:tcW w:w="1765" w:type="dxa"/>
          </w:tcPr>
          <w:p w:rsidR="00A376AA" w:rsidRPr="00A376AA" w:rsidRDefault="00C06662" w:rsidP="00A376AA">
            <w:pPr>
              <w:spacing w:line="360" w:lineRule="auto"/>
              <w:jc w:val="center"/>
            </w:pPr>
            <w:r>
              <w:t>-287 284,69</w:t>
            </w:r>
          </w:p>
        </w:tc>
        <w:tc>
          <w:tcPr>
            <w:tcW w:w="1741" w:type="dxa"/>
          </w:tcPr>
          <w:p w:rsidR="00A376AA" w:rsidRPr="00A376AA" w:rsidRDefault="00A376AA" w:rsidP="00A376AA">
            <w:pPr>
              <w:spacing w:line="360" w:lineRule="auto"/>
              <w:jc w:val="center"/>
            </w:pPr>
            <w:r w:rsidRPr="00A376AA">
              <w:t>0,00</w:t>
            </w:r>
          </w:p>
        </w:tc>
        <w:tc>
          <w:tcPr>
            <w:tcW w:w="1742" w:type="dxa"/>
          </w:tcPr>
          <w:p w:rsidR="00A376AA" w:rsidRPr="00A376AA" w:rsidRDefault="00A376AA" w:rsidP="00A376AA">
            <w:pPr>
              <w:spacing w:line="360" w:lineRule="auto"/>
              <w:jc w:val="center"/>
            </w:pPr>
            <w:r w:rsidRPr="00A376AA">
              <w:t>0,00</w:t>
            </w:r>
          </w:p>
        </w:tc>
        <w:tc>
          <w:tcPr>
            <w:tcW w:w="1742" w:type="dxa"/>
          </w:tcPr>
          <w:p w:rsidR="00A376AA" w:rsidRPr="00A376AA" w:rsidRDefault="00A376AA" w:rsidP="00A376AA">
            <w:pPr>
              <w:spacing w:line="360" w:lineRule="auto"/>
              <w:jc w:val="center"/>
            </w:pPr>
            <w:r w:rsidRPr="00A376AA">
              <w:t>0,00</w:t>
            </w:r>
          </w:p>
        </w:tc>
      </w:tr>
    </w:tbl>
    <w:p w:rsidR="000B0FAA" w:rsidRDefault="000B0FAA" w:rsidP="00A376AA">
      <w:pPr>
        <w:jc w:val="center"/>
        <w:rPr>
          <w:b/>
        </w:rPr>
      </w:pPr>
    </w:p>
    <w:p w:rsidR="000B0FAA" w:rsidRDefault="000B0FAA" w:rsidP="00A376AA">
      <w:pPr>
        <w:jc w:val="center"/>
        <w:rPr>
          <w:b/>
        </w:rPr>
      </w:pPr>
    </w:p>
    <w:p w:rsidR="00A376AA" w:rsidRPr="00A376AA" w:rsidRDefault="00A376AA" w:rsidP="00A376AA">
      <w:pPr>
        <w:jc w:val="center"/>
        <w:rPr>
          <w:b/>
        </w:rPr>
      </w:pPr>
      <w:r w:rsidRPr="00A376AA">
        <w:rPr>
          <w:b/>
        </w:rPr>
        <w:lastRenderedPageBreak/>
        <w:t>1. ДОХОДЫ БЮДЖЕТА</w:t>
      </w:r>
    </w:p>
    <w:p w:rsidR="00A376AA" w:rsidRPr="00A376AA" w:rsidRDefault="00A376AA" w:rsidP="00A376AA">
      <w:pPr>
        <w:jc w:val="center"/>
        <w:rPr>
          <w:b/>
        </w:rPr>
      </w:pPr>
      <w:r w:rsidRPr="00A376AA">
        <w:rPr>
          <w:b/>
        </w:rPr>
        <w:t>на 202</w:t>
      </w:r>
      <w:r w:rsidR="00C06662">
        <w:rPr>
          <w:b/>
        </w:rPr>
        <w:t>4</w:t>
      </w:r>
      <w:r w:rsidRPr="00A376AA">
        <w:rPr>
          <w:b/>
        </w:rPr>
        <w:t xml:space="preserve"> год и плановый период 202</w:t>
      </w:r>
      <w:r w:rsidR="00C06662">
        <w:rPr>
          <w:b/>
        </w:rPr>
        <w:t>5</w:t>
      </w:r>
      <w:r w:rsidRPr="00A376AA">
        <w:rPr>
          <w:b/>
        </w:rPr>
        <w:t xml:space="preserve"> и 202</w:t>
      </w:r>
      <w:r w:rsidR="00C06662">
        <w:rPr>
          <w:b/>
        </w:rPr>
        <w:t>6</w:t>
      </w:r>
      <w:r w:rsidRPr="00A376AA">
        <w:rPr>
          <w:b/>
        </w:rPr>
        <w:t xml:space="preserve"> годы</w:t>
      </w:r>
    </w:p>
    <w:p w:rsidR="00A376AA" w:rsidRPr="00A376AA" w:rsidRDefault="00A376AA" w:rsidP="00A376AA">
      <w:pPr>
        <w:jc w:val="center"/>
        <w:rPr>
          <w:b/>
        </w:rPr>
      </w:pP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Доходы сельского поселения «</w:t>
      </w:r>
      <w:r w:rsidR="000B0FAA">
        <w:rPr>
          <w:color w:val="000000"/>
          <w:spacing w:val="3"/>
        </w:rPr>
        <w:t>Чухлэм</w:t>
      </w:r>
      <w:r w:rsidRPr="00A376AA">
        <w:rPr>
          <w:color w:val="000000"/>
          <w:spacing w:val="3"/>
        </w:rPr>
        <w:t>» состоят из:</w:t>
      </w:r>
    </w:p>
    <w:p w:rsidR="00A376AA" w:rsidRPr="00A376AA" w:rsidRDefault="00A376AA" w:rsidP="00A376AA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налоговых доходов;</w:t>
      </w:r>
    </w:p>
    <w:p w:rsidR="00A376AA" w:rsidRPr="00A376AA" w:rsidRDefault="00A376AA" w:rsidP="00A376AA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неналоговых доходов;</w:t>
      </w:r>
    </w:p>
    <w:p w:rsidR="00A376AA" w:rsidRPr="00A376AA" w:rsidRDefault="00A376AA" w:rsidP="00A376AA">
      <w:pPr>
        <w:numPr>
          <w:ilvl w:val="0"/>
          <w:numId w:val="2"/>
        </w:numPr>
        <w:contextualSpacing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безвозмездных поступлений.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Прогноз доходов бюджета Поселения составлен на основе ожидаемых итогов социально-экономического развития за 202</w:t>
      </w:r>
      <w:r w:rsidR="00C06662">
        <w:rPr>
          <w:color w:val="000000"/>
          <w:spacing w:val="3"/>
        </w:rPr>
        <w:t>3</w:t>
      </w:r>
      <w:r w:rsidRPr="00A376AA">
        <w:rPr>
          <w:color w:val="000000"/>
          <w:spacing w:val="3"/>
        </w:rPr>
        <w:t xml:space="preserve"> год, а также прогноза социально-экономического развития на 202</w:t>
      </w:r>
      <w:r w:rsidR="00C06662">
        <w:rPr>
          <w:color w:val="000000"/>
          <w:spacing w:val="3"/>
        </w:rPr>
        <w:t>4</w:t>
      </w:r>
      <w:r w:rsidRPr="00A376AA">
        <w:rPr>
          <w:color w:val="000000"/>
          <w:spacing w:val="3"/>
        </w:rPr>
        <w:t xml:space="preserve"> и  плановый период 202</w:t>
      </w:r>
      <w:r w:rsidR="00C06662">
        <w:rPr>
          <w:color w:val="000000"/>
          <w:spacing w:val="3"/>
        </w:rPr>
        <w:t>5</w:t>
      </w:r>
      <w:r w:rsidRPr="00A376AA">
        <w:rPr>
          <w:color w:val="000000"/>
          <w:spacing w:val="3"/>
        </w:rPr>
        <w:t xml:space="preserve"> и 202</w:t>
      </w:r>
      <w:r w:rsidR="00C06662">
        <w:rPr>
          <w:color w:val="000000"/>
          <w:spacing w:val="3"/>
        </w:rPr>
        <w:t>6</w:t>
      </w:r>
      <w:r w:rsidRPr="00A376AA">
        <w:rPr>
          <w:color w:val="000000"/>
          <w:spacing w:val="3"/>
        </w:rPr>
        <w:t xml:space="preserve"> годы.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При формировании доходов на 202</w:t>
      </w:r>
      <w:r w:rsidR="00C06662">
        <w:rPr>
          <w:color w:val="000000"/>
          <w:spacing w:val="3"/>
        </w:rPr>
        <w:t>4</w:t>
      </w:r>
      <w:r w:rsidRPr="00A376AA">
        <w:rPr>
          <w:color w:val="000000"/>
          <w:spacing w:val="3"/>
        </w:rPr>
        <w:t xml:space="preserve"> и  плановый период 202</w:t>
      </w:r>
      <w:r w:rsidR="00C06662">
        <w:rPr>
          <w:color w:val="000000"/>
          <w:spacing w:val="3"/>
        </w:rPr>
        <w:t>5</w:t>
      </w:r>
      <w:r w:rsidRPr="00A376AA">
        <w:rPr>
          <w:color w:val="000000"/>
          <w:spacing w:val="3"/>
        </w:rPr>
        <w:t xml:space="preserve"> и 202</w:t>
      </w:r>
      <w:r w:rsidR="00C06662">
        <w:rPr>
          <w:color w:val="000000"/>
          <w:spacing w:val="3"/>
        </w:rPr>
        <w:t>6</w:t>
      </w:r>
      <w:r w:rsidRPr="00A376AA">
        <w:rPr>
          <w:color w:val="000000"/>
          <w:spacing w:val="3"/>
        </w:rPr>
        <w:t xml:space="preserve"> годов учитывалось налоговое законодательство, действующее на момент составления проекта бюджета. 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Большинство задач в сфере доходов, поставленных в предыдущие годы, сохраняют свою актуальность. Политика в области доходов на 202</w:t>
      </w:r>
      <w:r w:rsidR="00341F25">
        <w:rPr>
          <w:color w:val="000000"/>
          <w:spacing w:val="3"/>
        </w:rPr>
        <w:t>4</w:t>
      </w:r>
      <w:r w:rsidRPr="00A376AA">
        <w:rPr>
          <w:color w:val="000000"/>
          <w:spacing w:val="3"/>
        </w:rPr>
        <w:t xml:space="preserve"> год и плановый период 202</w:t>
      </w:r>
      <w:r w:rsidR="00341F25">
        <w:rPr>
          <w:color w:val="000000"/>
          <w:spacing w:val="3"/>
        </w:rPr>
        <w:t>5</w:t>
      </w:r>
      <w:r w:rsidRPr="00A376AA">
        <w:rPr>
          <w:color w:val="000000"/>
          <w:spacing w:val="3"/>
        </w:rPr>
        <w:t xml:space="preserve"> и 202</w:t>
      </w:r>
      <w:r w:rsidR="00341F25">
        <w:rPr>
          <w:color w:val="000000"/>
          <w:spacing w:val="3"/>
        </w:rPr>
        <w:t>6</w:t>
      </w:r>
      <w:r w:rsidRPr="00A376AA">
        <w:rPr>
          <w:color w:val="000000"/>
          <w:spacing w:val="3"/>
        </w:rPr>
        <w:t xml:space="preserve"> годов и на ближайшую перспективу будет нацелена на динамичное поступление доходов, обеспечивающих текущие потребности бюджета</w:t>
      </w:r>
      <w:r w:rsidR="00A84348">
        <w:rPr>
          <w:color w:val="000000"/>
          <w:spacing w:val="3"/>
        </w:rPr>
        <w:t>,</w:t>
      </w:r>
      <w:r w:rsidRPr="00A376AA">
        <w:rPr>
          <w:color w:val="000000"/>
          <w:spacing w:val="3"/>
        </w:rPr>
        <w:t xml:space="preserve"> и строится  с учетом изменений законодательства Российской Федерации.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3"/>
        </w:rPr>
      </w:pPr>
      <w:r w:rsidRPr="00A376AA">
        <w:rPr>
          <w:color w:val="000000"/>
          <w:spacing w:val="3"/>
        </w:rPr>
        <w:t>Доходная часть бюджета поселения на 202</w:t>
      </w:r>
      <w:r w:rsidR="00341F25">
        <w:rPr>
          <w:color w:val="000000"/>
          <w:spacing w:val="3"/>
        </w:rPr>
        <w:t>4</w:t>
      </w:r>
      <w:r w:rsidRPr="00A376AA">
        <w:rPr>
          <w:color w:val="000000"/>
          <w:spacing w:val="3"/>
        </w:rPr>
        <w:t xml:space="preserve"> год и плановый период 202</w:t>
      </w:r>
      <w:r w:rsidR="00341F25">
        <w:rPr>
          <w:color w:val="000000"/>
          <w:spacing w:val="3"/>
        </w:rPr>
        <w:t>5</w:t>
      </w:r>
      <w:r w:rsidRPr="00A376AA">
        <w:rPr>
          <w:color w:val="000000"/>
          <w:spacing w:val="3"/>
        </w:rPr>
        <w:t xml:space="preserve"> и 202</w:t>
      </w:r>
      <w:r w:rsidR="00341F25">
        <w:rPr>
          <w:color w:val="000000"/>
          <w:spacing w:val="3"/>
        </w:rPr>
        <w:t>6</w:t>
      </w:r>
      <w:r w:rsidRPr="00A376AA">
        <w:rPr>
          <w:color w:val="000000"/>
          <w:spacing w:val="3"/>
        </w:rPr>
        <w:t xml:space="preserve"> годов состоит из налоговых и неналоговых доходов, безвозмездных поступлений из федерального бюджета, бюджета Республики Коми, бюджета администрации муниципального района «Сысольский».</w:t>
      </w:r>
    </w:p>
    <w:p w:rsidR="00A376AA" w:rsidRPr="00A376AA" w:rsidRDefault="00A376AA" w:rsidP="00A376AA">
      <w:pPr>
        <w:ind w:firstLine="567"/>
        <w:jc w:val="both"/>
      </w:pPr>
      <w:r w:rsidRPr="00A376AA">
        <w:rPr>
          <w:color w:val="000000"/>
          <w:spacing w:val="3"/>
        </w:rPr>
        <w:t xml:space="preserve">При составлении расчетов поступления доходов учтены поступления в </w:t>
      </w:r>
      <w:r w:rsidRPr="00A376AA">
        <w:rPr>
          <w:color w:val="000000"/>
        </w:rPr>
        <w:t>202</w:t>
      </w:r>
      <w:r w:rsidR="00341F25">
        <w:rPr>
          <w:color w:val="000000"/>
        </w:rPr>
        <w:t>2</w:t>
      </w:r>
      <w:r w:rsidRPr="00A376AA">
        <w:rPr>
          <w:color w:val="000000"/>
        </w:rPr>
        <w:t xml:space="preserve"> году, за 10 месяцев 202</w:t>
      </w:r>
      <w:r w:rsidR="00341F25">
        <w:rPr>
          <w:color w:val="000000"/>
        </w:rPr>
        <w:t>3</w:t>
      </w:r>
      <w:r w:rsidRPr="00A376AA">
        <w:rPr>
          <w:color w:val="000000"/>
        </w:rPr>
        <w:t xml:space="preserve"> года, размеры ставок и нормативы отчислений налогообложения.</w:t>
      </w:r>
    </w:p>
    <w:p w:rsidR="00A376AA" w:rsidRPr="00A376AA" w:rsidRDefault="00A376AA" w:rsidP="00A376AA">
      <w:pPr>
        <w:ind w:firstLine="567"/>
        <w:jc w:val="both"/>
        <w:rPr>
          <w:color w:val="000000"/>
          <w:spacing w:val="6"/>
        </w:rPr>
      </w:pPr>
      <w:r w:rsidRPr="00A376AA">
        <w:rPr>
          <w:color w:val="000000"/>
          <w:spacing w:val="6"/>
        </w:rPr>
        <w:t>Показатели доходных источников на 202</w:t>
      </w:r>
      <w:r w:rsidR="00341F25">
        <w:rPr>
          <w:color w:val="000000"/>
          <w:spacing w:val="6"/>
        </w:rPr>
        <w:t>4</w:t>
      </w:r>
      <w:r w:rsidRPr="00A376AA">
        <w:rPr>
          <w:color w:val="000000"/>
          <w:spacing w:val="6"/>
        </w:rPr>
        <w:t xml:space="preserve"> год и плановый период 202</w:t>
      </w:r>
      <w:r w:rsidR="00341F25">
        <w:rPr>
          <w:color w:val="000000"/>
          <w:spacing w:val="6"/>
        </w:rPr>
        <w:t>5</w:t>
      </w:r>
      <w:r w:rsidRPr="00A376AA">
        <w:rPr>
          <w:color w:val="000000"/>
          <w:spacing w:val="6"/>
        </w:rPr>
        <w:t xml:space="preserve"> и 202</w:t>
      </w:r>
      <w:r w:rsidR="00341F25">
        <w:rPr>
          <w:color w:val="000000"/>
          <w:spacing w:val="6"/>
        </w:rPr>
        <w:t>6</w:t>
      </w:r>
      <w:r w:rsidRPr="00A376AA">
        <w:rPr>
          <w:color w:val="000000"/>
          <w:spacing w:val="6"/>
        </w:rPr>
        <w:t xml:space="preserve"> годов отражены в разрезе групп, подгрупп, статей, в соответствии с действующей бюджетной классификацией Российской Федерации.</w:t>
      </w:r>
    </w:p>
    <w:p w:rsidR="00A376AA" w:rsidRPr="00A376AA" w:rsidRDefault="00A376AA" w:rsidP="00A376AA">
      <w:pPr>
        <w:jc w:val="center"/>
        <w:rPr>
          <w:b/>
          <w:i/>
          <w:color w:val="000000"/>
          <w:spacing w:val="6"/>
        </w:rPr>
      </w:pPr>
    </w:p>
    <w:p w:rsidR="00A376AA" w:rsidRPr="00A376AA" w:rsidRDefault="00A376AA" w:rsidP="00A376AA">
      <w:pPr>
        <w:jc w:val="center"/>
        <w:rPr>
          <w:b/>
          <w:i/>
          <w:color w:val="000000"/>
          <w:spacing w:val="6"/>
        </w:rPr>
      </w:pPr>
      <w:r w:rsidRPr="00A376AA">
        <w:rPr>
          <w:b/>
          <w:i/>
          <w:color w:val="000000"/>
          <w:spacing w:val="6"/>
        </w:rPr>
        <w:t>Налоговые и неналоговые доходы</w:t>
      </w:r>
    </w:p>
    <w:p w:rsidR="00A376AA" w:rsidRPr="00A376AA" w:rsidRDefault="00A376AA" w:rsidP="00A376AA">
      <w:pPr>
        <w:jc w:val="center"/>
        <w:rPr>
          <w:color w:val="000000"/>
          <w:spacing w:val="6"/>
        </w:rPr>
      </w:pPr>
    </w:p>
    <w:p w:rsidR="00A376AA" w:rsidRPr="00A376AA" w:rsidRDefault="00A376AA" w:rsidP="00A376AA">
      <w:pPr>
        <w:ind w:firstLine="567"/>
        <w:jc w:val="both"/>
        <w:rPr>
          <w:color w:val="000000"/>
          <w:spacing w:val="6"/>
        </w:rPr>
      </w:pPr>
      <w:r w:rsidRPr="00A376AA">
        <w:rPr>
          <w:color w:val="000000"/>
          <w:spacing w:val="6"/>
        </w:rPr>
        <w:t>В налоговых и неналоговых доход</w:t>
      </w:r>
      <w:r w:rsidR="00A84348">
        <w:rPr>
          <w:color w:val="000000"/>
          <w:spacing w:val="6"/>
        </w:rPr>
        <w:t>ах</w:t>
      </w:r>
      <w:r w:rsidRPr="00A376AA">
        <w:rPr>
          <w:color w:val="000000"/>
          <w:spacing w:val="6"/>
        </w:rPr>
        <w:t xml:space="preserve"> бюджета поселения учтены поступления следующих налогов по нормативам: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093"/>
        <w:gridCol w:w="2874"/>
      </w:tblGrid>
      <w:tr w:rsidR="00A376AA" w:rsidRPr="00A376AA" w:rsidTr="001219C3">
        <w:tc>
          <w:tcPr>
            <w:tcW w:w="7508" w:type="dxa"/>
            <w:tcBorders>
              <w:bottom w:val="single" w:sz="4" w:space="0" w:color="auto"/>
            </w:tcBorders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Наименование доходов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Норматив зачисления,%</w:t>
            </w:r>
          </w:p>
        </w:tc>
      </w:tr>
      <w:tr w:rsidR="00A376AA" w:rsidRPr="00A376AA" w:rsidTr="001219C3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Налог на доходы физических лиц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2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Налог на имущество физических лиц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Земельный налог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Государственная пошлина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  <w:tr w:rsidR="00A376AA" w:rsidRPr="00A376AA" w:rsidTr="00DB1DD4">
        <w:tc>
          <w:tcPr>
            <w:tcW w:w="7508" w:type="dxa"/>
          </w:tcPr>
          <w:p w:rsidR="00A376AA" w:rsidRPr="00A376AA" w:rsidRDefault="00A376AA" w:rsidP="00A376AA">
            <w:pPr>
              <w:jc w:val="both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 xml:space="preserve">Доходы от </w:t>
            </w:r>
            <w:r w:rsidR="00341F25">
              <w:rPr>
                <w:color w:val="000000"/>
                <w:spacing w:val="6"/>
              </w:rPr>
              <w:t xml:space="preserve">оказания платных услуг и </w:t>
            </w:r>
            <w:r w:rsidRPr="00A376AA">
              <w:rPr>
                <w:color w:val="000000"/>
                <w:spacing w:val="6"/>
              </w:rPr>
              <w:t>компенсации затрат государства</w:t>
            </w:r>
          </w:p>
        </w:tc>
        <w:tc>
          <w:tcPr>
            <w:tcW w:w="2970" w:type="dxa"/>
          </w:tcPr>
          <w:p w:rsidR="00A376AA" w:rsidRPr="00A376AA" w:rsidRDefault="00A376AA" w:rsidP="00A376AA">
            <w:pPr>
              <w:jc w:val="center"/>
              <w:rPr>
                <w:color w:val="000000"/>
                <w:spacing w:val="6"/>
              </w:rPr>
            </w:pPr>
            <w:r w:rsidRPr="00A376AA">
              <w:rPr>
                <w:color w:val="000000"/>
                <w:spacing w:val="6"/>
              </w:rPr>
              <w:t>100</w:t>
            </w:r>
          </w:p>
        </w:tc>
      </w:tr>
    </w:tbl>
    <w:p w:rsidR="001219C3" w:rsidRDefault="001219C3" w:rsidP="00A376AA">
      <w:pPr>
        <w:ind w:firstLine="567"/>
        <w:jc w:val="both"/>
        <w:rPr>
          <w:bCs/>
          <w:color w:val="000000"/>
        </w:rPr>
      </w:pPr>
    </w:p>
    <w:p w:rsidR="00A376AA" w:rsidRPr="00A376AA" w:rsidRDefault="00A376AA" w:rsidP="00A376AA">
      <w:pPr>
        <w:ind w:firstLine="567"/>
        <w:jc w:val="both"/>
        <w:rPr>
          <w:bCs/>
          <w:color w:val="000000"/>
        </w:rPr>
      </w:pPr>
      <w:r w:rsidRPr="00A376AA">
        <w:rPr>
          <w:bCs/>
          <w:color w:val="000000"/>
        </w:rPr>
        <w:t>Поступления налоговых доходов бюджета сельского поселения «</w:t>
      </w:r>
      <w:r w:rsidR="000B0FAA">
        <w:rPr>
          <w:bCs/>
          <w:color w:val="000000"/>
        </w:rPr>
        <w:t>Чухлэм</w:t>
      </w:r>
      <w:r w:rsidRPr="00A376AA">
        <w:rPr>
          <w:bCs/>
          <w:color w:val="000000"/>
        </w:rPr>
        <w:t>» формируются на основании данных об ожидаемом поступлении налоговых доходов, предоставленных ИФНС Росси по Республике Коми.</w:t>
      </w:r>
    </w:p>
    <w:p w:rsidR="00A376AA" w:rsidRPr="00A376AA" w:rsidRDefault="00A376AA" w:rsidP="00A376AA">
      <w:pPr>
        <w:ind w:firstLine="567"/>
        <w:jc w:val="both"/>
        <w:rPr>
          <w:rFonts w:eastAsia="Calibri"/>
        </w:rPr>
      </w:pPr>
      <w:r w:rsidRPr="00A376AA">
        <w:rPr>
          <w:rFonts w:eastAsia="Calibri"/>
        </w:rPr>
        <w:t>Структура налоговых и неналоговых доходов бюджета сельского поселения «</w:t>
      </w:r>
      <w:r w:rsidR="000B0FAA">
        <w:rPr>
          <w:rFonts w:eastAsia="Calibri"/>
        </w:rPr>
        <w:t>Чухлэм</w:t>
      </w:r>
      <w:r w:rsidRPr="00A376AA">
        <w:rPr>
          <w:rFonts w:eastAsia="Calibri"/>
        </w:rPr>
        <w:t>» на 202</w:t>
      </w:r>
      <w:r w:rsidR="00341F25">
        <w:rPr>
          <w:rFonts w:eastAsia="Calibri"/>
        </w:rPr>
        <w:t>4</w:t>
      </w:r>
      <w:r w:rsidRPr="00A376AA">
        <w:rPr>
          <w:rFonts w:eastAsia="Calibri"/>
        </w:rPr>
        <w:t xml:space="preserve"> год и плановый период 202</w:t>
      </w:r>
      <w:r w:rsidR="00341F25">
        <w:rPr>
          <w:rFonts w:eastAsia="Calibri"/>
        </w:rPr>
        <w:t>5</w:t>
      </w:r>
      <w:r w:rsidRPr="00A376AA">
        <w:rPr>
          <w:rFonts w:eastAsia="Calibri"/>
        </w:rPr>
        <w:t xml:space="preserve"> и 202</w:t>
      </w:r>
      <w:r w:rsidR="00341F25">
        <w:rPr>
          <w:rFonts w:eastAsia="Calibri"/>
        </w:rPr>
        <w:t>6</w:t>
      </w:r>
      <w:r w:rsidRPr="00A376AA">
        <w:rPr>
          <w:rFonts w:eastAsia="Calibri"/>
        </w:rPr>
        <w:t xml:space="preserve"> годов приведена в приложении 1 к пояснительной записке.</w:t>
      </w:r>
    </w:p>
    <w:p w:rsidR="00A376AA" w:rsidRPr="00A376AA" w:rsidRDefault="00A376AA" w:rsidP="00A376AA">
      <w:pPr>
        <w:ind w:firstLine="567"/>
        <w:jc w:val="both"/>
        <w:rPr>
          <w:bCs/>
          <w:color w:val="000000"/>
        </w:rPr>
      </w:pPr>
      <w:r w:rsidRPr="00A376AA">
        <w:rPr>
          <w:bCs/>
          <w:color w:val="000000"/>
        </w:rPr>
        <w:t>В структуре доходов сельского поселения «</w:t>
      </w:r>
      <w:r w:rsidR="000B0FAA">
        <w:rPr>
          <w:bCs/>
          <w:color w:val="000000"/>
        </w:rPr>
        <w:t>Чухлэм</w:t>
      </w:r>
      <w:r w:rsidRPr="00A376AA">
        <w:rPr>
          <w:bCs/>
          <w:color w:val="000000"/>
        </w:rPr>
        <w:t>» на 202</w:t>
      </w:r>
      <w:r w:rsidR="00341F25">
        <w:rPr>
          <w:bCs/>
          <w:color w:val="000000"/>
        </w:rPr>
        <w:t>4</w:t>
      </w:r>
      <w:r w:rsidRPr="00A376AA">
        <w:rPr>
          <w:bCs/>
          <w:color w:val="000000"/>
        </w:rPr>
        <w:t xml:space="preserve"> год и плановый период 202</w:t>
      </w:r>
      <w:r w:rsidR="00341F25">
        <w:rPr>
          <w:bCs/>
          <w:color w:val="000000"/>
        </w:rPr>
        <w:t>5</w:t>
      </w:r>
      <w:r w:rsidRPr="00A376AA">
        <w:rPr>
          <w:bCs/>
          <w:color w:val="000000"/>
        </w:rPr>
        <w:t xml:space="preserve"> и 202</w:t>
      </w:r>
      <w:r w:rsidR="00341F25">
        <w:rPr>
          <w:bCs/>
          <w:color w:val="000000"/>
        </w:rPr>
        <w:t>6</w:t>
      </w:r>
      <w:r w:rsidRPr="00A376AA">
        <w:rPr>
          <w:bCs/>
          <w:color w:val="000000"/>
        </w:rPr>
        <w:t xml:space="preserve"> годов налоговые и неналоговые доходы составляют на 202</w:t>
      </w:r>
      <w:r w:rsidR="00341F25">
        <w:rPr>
          <w:bCs/>
          <w:color w:val="000000"/>
        </w:rPr>
        <w:t>4</w:t>
      </w:r>
      <w:r w:rsidRPr="00A376AA">
        <w:rPr>
          <w:bCs/>
          <w:color w:val="000000"/>
        </w:rPr>
        <w:t xml:space="preserve"> год – </w:t>
      </w:r>
      <w:r w:rsidR="005C3D86">
        <w:rPr>
          <w:bCs/>
          <w:color w:val="000000"/>
        </w:rPr>
        <w:t>4,8</w:t>
      </w:r>
      <w:r w:rsidR="00FA6384">
        <w:rPr>
          <w:bCs/>
          <w:color w:val="000000"/>
        </w:rPr>
        <w:t>5</w:t>
      </w:r>
      <w:r w:rsidRPr="00A376AA">
        <w:rPr>
          <w:bCs/>
          <w:color w:val="000000"/>
        </w:rPr>
        <w:t>%, на 202</w:t>
      </w:r>
      <w:r w:rsidR="005C3D86">
        <w:rPr>
          <w:bCs/>
          <w:color w:val="000000"/>
        </w:rPr>
        <w:t>5</w:t>
      </w:r>
      <w:r w:rsidRPr="00A376AA">
        <w:rPr>
          <w:bCs/>
          <w:color w:val="000000"/>
        </w:rPr>
        <w:t xml:space="preserve"> год – </w:t>
      </w:r>
      <w:r w:rsidR="005C3D86">
        <w:rPr>
          <w:bCs/>
          <w:color w:val="000000"/>
        </w:rPr>
        <w:t>6,4</w:t>
      </w:r>
      <w:r w:rsidR="00FA6384">
        <w:rPr>
          <w:bCs/>
          <w:color w:val="000000"/>
        </w:rPr>
        <w:t>1</w:t>
      </w:r>
      <w:r w:rsidRPr="00A376AA">
        <w:rPr>
          <w:bCs/>
          <w:color w:val="000000"/>
        </w:rPr>
        <w:t>% и на 202</w:t>
      </w:r>
      <w:r w:rsidR="005C3D86">
        <w:rPr>
          <w:bCs/>
          <w:color w:val="000000"/>
        </w:rPr>
        <w:t>6</w:t>
      </w:r>
      <w:r w:rsidRPr="00A376AA">
        <w:rPr>
          <w:bCs/>
          <w:color w:val="000000"/>
        </w:rPr>
        <w:t xml:space="preserve"> год</w:t>
      </w:r>
      <w:r w:rsidR="000A7287">
        <w:rPr>
          <w:bCs/>
          <w:color w:val="000000"/>
        </w:rPr>
        <w:t xml:space="preserve"> – </w:t>
      </w:r>
      <w:r w:rsidR="00511392">
        <w:rPr>
          <w:bCs/>
          <w:color w:val="000000"/>
        </w:rPr>
        <w:t>6</w:t>
      </w:r>
      <w:r w:rsidR="005C3D86">
        <w:rPr>
          <w:bCs/>
          <w:color w:val="000000"/>
        </w:rPr>
        <w:t>,</w:t>
      </w:r>
      <w:r w:rsidR="00FA6384">
        <w:rPr>
          <w:bCs/>
          <w:color w:val="000000"/>
        </w:rPr>
        <w:t>18</w:t>
      </w:r>
      <w:r w:rsidRPr="00A376AA">
        <w:rPr>
          <w:bCs/>
          <w:color w:val="000000"/>
        </w:rPr>
        <w:t>%.</w:t>
      </w:r>
    </w:p>
    <w:p w:rsidR="00424BFC" w:rsidRDefault="00424BFC" w:rsidP="007A7EA2">
      <w:pPr>
        <w:ind w:firstLine="567"/>
        <w:jc w:val="both"/>
        <w:rPr>
          <w:b/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Налоговые поступления</w:t>
      </w:r>
      <w:r w:rsidRPr="000A7287">
        <w:rPr>
          <w:bCs/>
          <w:color w:val="000000"/>
        </w:rPr>
        <w:t xml:space="preserve"> в 202</w:t>
      </w:r>
      <w:r w:rsidR="005C3D86">
        <w:rPr>
          <w:bCs/>
          <w:color w:val="000000"/>
        </w:rPr>
        <w:t>4</w:t>
      </w:r>
      <w:r w:rsidRPr="000A7287">
        <w:rPr>
          <w:bCs/>
          <w:color w:val="000000"/>
        </w:rPr>
        <w:t xml:space="preserve"> году планируются в сумме </w:t>
      </w:r>
      <w:r w:rsidR="005C3D86">
        <w:rPr>
          <w:bCs/>
          <w:color w:val="000000"/>
        </w:rPr>
        <w:t>201</w:t>
      </w:r>
      <w:r w:rsidRPr="000A7287">
        <w:rPr>
          <w:bCs/>
          <w:color w:val="000000"/>
        </w:rPr>
        <w:t xml:space="preserve"> </w:t>
      </w:r>
      <w:r>
        <w:rPr>
          <w:bCs/>
          <w:color w:val="000000"/>
        </w:rPr>
        <w:t>0</w:t>
      </w:r>
      <w:r w:rsidRPr="000A7287">
        <w:rPr>
          <w:bCs/>
          <w:color w:val="000000"/>
        </w:rPr>
        <w:t>00,00 рублей, в том числе:</w:t>
      </w:r>
    </w:p>
    <w:p w:rsidR="000A7287" w:rsidRDefault="000A7287" w:rsidP="000A7287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налог на доходы физических лиц составляет </w:t>
      </w:r>
      <w:r w:rsidR="001219C3">
        <w:rPr>
          <w:bCs/>
          <w:color w:val="000000"/>
        </w:rPr>
        <w:t>1</w:t>
      </w:r>
      <w:r w:rsidR="005C3D86">
        <w:rPr>
          <w:bCs/>
          <w:color w:val="000000"/>
        </w:rPr>
        <w:t>44</w:t>
      </w:r>
      <w:r w:rsidRPr="000A7287">
        <w:rPr>
          <w:bCs/>
          <w:color w:val="000000"/>
        </w:rPr>
        <w:t xml:space="preserve"> 000,00 рублей;</w:t>
      </w:r>
    </w:p>
    <w:p w:rsidR="000A7287" w:rsidRPr="000A7287" w:rsidRDefault="000A7287" w:rsidP="000A7287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налог на имущество физических лиц в прогнозных показателях на 202</w:t>
      </w:r>
      <w:r w:rsidR="005C3D86">
        <w:rPr>
          <w:bCs/>
          <w:color w:val="000000"/>
        </w:rPr>
        <w:t>4</w:t>
      </w:r>
      <w:r w:rsidRPr="000A7287">
        <w:rPr>
          <w:bCs/>
          <w:color w:val="000000"/>
        </w:rPr>
        <w:t xml:space="preserve"> год составляет </w:t>
      </w:r>
      <w:r w:rsidR="005C3D86">
        <w:rPr>
          <w:bCs/>
          <w:color w:val="000000"/>
        </w:rPr>
        <w:t>17</w:t>
      </w:r>
      <w:r w:rsidRPr="000A7287">
        <w:rPr>
          <w:bCs/>
          <w:color w:val="000000"/>
        </w:rPr>
        <w:t xml:space="preserve"> 000,00 рублей и рассчитан исходя из суммы начисленного налога налоговыми органами в 202</w:t>
      </w:r>
      <w:r w:rsidR="005C3D86">
        <w:rPr>
          <w:bCs/>
          <w:color w:val="000000"/>
        </w:rPr>
        <w:t>3</w:t>
      </w:r>
      <w:r w:rsidRPr="000A7287">
        <w:rPr>
          <w:bCs/>
          <w:color w:val="000000"/>
        </w:rPr>
        <w:t xml:space="preserve"> году на территории поселения;</w:t>
      </w:r>
    </w:p>
    <w:p w:rsidR="000A7287" w:rsidRPr="000A7287" w:rsidRDefault="000A7287" w:rsidP="000A7287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земельн</w:t>
      </w:r>
      <w:r w:rsidR="00A84348">
        <w:rPr>
          <w:bCs/>
          <w:color w:val="000000"/>
        </w:rPr>
        <w:t>ый</w:t>
      </w:r>
      <w:r w:rsidRPr="000A7287">
        <w:rPr>
          <w:bCs/>
          <w:color w:val="000000"/>
        </w:rPr>
        <w:t xml:space="preserve"> налог составля</w:t>
      </w:r>
      <w:r w:rsidR="00A84348">
        <w:rPr>
          <w:bCs/>
          <w:color w:val="000000"/>
        </w:rPr>
        <w:t>е</w:t>
      </w:r>
      <w:r w:rsidRPr="000A7287">
        <w:rPr>
          <w:bCs/>
          <w:color w:val="000000"/>
        </w:rPr>
        <w:t xml:space="preserve">т </w:t>
      </w:r>
      <w:r w:rsidR="00511392">
        <w:rPr>
          <w:bCs/>
          <w:color w:val="000000"/>
        </w:rPr>
        <w:t>3</w:t>
      </w:r>
      <w:r w:rsidR="005C3D86">
        <w:rPr>
          <w:bCs/>
          <w:color w:val="000000"/>
        </w:rPr>
        <w:t>5</w:t>
      </w:r>
      <w:r w:rsidRPr="000A7287">
        <w:rPr>
          <w:bCs/>
          <w:color w:val="000000"/>
        </w:rPr>
        <w:t xml:space="preserve"> 000,00 рублей;</w:t>
      </w:r>
    </w:p>
    <w:p w:rsidR="000A7287" w:rsidRPr="000A7287" w:rsidRDefault="000A7287" w:rsidP="000A7287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государственная пошлина за совершение нотариальных действий составляет </w:t>
      </w:r>
      <w:r w:rsidR="005C3D86">
        <w:rPr>
          <w:bCs/>
          <w:color w:val="000000"/>
        </w:rPr>
        <w:t>5</w:t>
      </w:r>
      <w:r>
        <w:rPr>
          <w:bCs/>
          <w:color w:val="000000"/>
        </w:rPr>
        <w:t xml:space="preserve"> 000,00 </w:t>
      </w:r>
      <w:r w:rsidRPr="000A7287">
        <w:rPr>
          <w:bCs/>
          <w:color w:val="000000"/>
        </w:rPr>
        <w:t>рублей.</w:t>
      </w: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 xml:space="preserve">Неналоговые поступления </w:t>
      </w:r>
      <w:r w:rsidRPr="000A7287">
        <w:rPr>
          <w:bCs/>
          <w:color w:val="000000"/>
        </w:rPr>
        <w:t>в 202</w:t>
      </w:r>
      <w:r w:rsidR="005C3D86">
        <w:rPr>
          <w:bCs/>
          <w:color w:val="000000"/>
        </w:rPr>
        <w:t>4</w:t>
      </w:r>
      <w:r w:rsidRPr="000A7287">
        <w:rPr>
          <w:bCs/>
          <w:color w:val="000000"/>
        </w:rPr>
        <w:t xml:space="preserve"> году планируются в сумме </w:t>
      </w:r>
      <w:r w:rsidR="00511392">
        <w:rPr>
          <w:bCs/>
          <w:color w:val="000000"/>
        </w:rPr>
        <w:t>17</w:t>
      </w:r>
      <w:r w:rsidR="005C3D86">
        <w:rPr>
          <w:bCs/>
          <w:color w:val="000000"/>
        </w:rPr>
        <w:t>1</w:t>
      </w:r>
      <w:r w:rsidRPr="000A7287">
        <w:rPr>
          <w:bCs/>
          <w:color w:val="000000"/>
        </w:rPr>
        <w:t> 000,00 рублей, в том числе:</w:t>
      </w:r>
    </w:p>
    <w:p w:rsidR="000A7287" w:rsidRPr="000A7287" w:rsidRDefault="000A7287" w:rsidP="000A728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прочие поступления от использования имущества, находящегося в собственности сельских поселений (платежи за наем социального жилья в соответствии с заключенными договорами) – </w:t>
      </w:r>
      <w:r w:rsidR="00FD5001">
        <w:rPr>
          <w:bCs/>
          <w:color w:val="000000"/>
        </w:rPr>
        <w:t>1</w:t>
      </w:r>
      <w:r w:rsidR="005C3D86">
        <w:rPr>
          <w:bCs/>
          <w:color w:val="000000"/>
        </w:rPr>
        <w:t>1</w:t>
      </w:r>
      <w:r w:rsidRPr="000A7287">
        <w:rPr>
          <w:bCs/>
          <w:color w:val="000000"/>
        </w:rPr>
        <w:t xml:space="preserve"> 000,00 рублей;</w:t>
      </w:r>
    </w:p>
    <w:p w:rsidR="000A7287" w:rsidRPr="000A7287" w:rsidRDefault="000A7287" w:rsidP="000A7287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доходы, поступающие в порядке возмещения расходов, понесенных в связи с эксплуатацией имущества сельских поселений – </w:t>
      </w:r>
      <w:r w:rsidR="00511392">
        <w:rPr>
          <w:bCs/>
          <w:color w:val="000000"/>
        </w:rPr>
        <w:t>160</w:t>
      </w:r>
      <w:r w:rsidRPr="000A7287">
        <w:rPr>
          <w:bCs/>
          <w:color w:val="000000"/>
        </w:rPr>
        <w:t> 000,00 рублей;</w:t>
      </w:r>
    </w:p>
    <w:p w:rsidR="000A7287" w:rsidRPr="000A7287" w:rsidRDefault="000A7287" w:rsidP="000A7287">
      <w:pPr>
        <w:ind w:firstLine="567"/>
        <w:jc w:val="center"/>
        <w:rPr>
          <w:b/>
          <w:bCs/>
          <w:i/>
          <w:color w:val="000000"/>
          <w:u w:val="single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Налоговые поступления</w:t>
      </w:r>
      <w:r w:rsidRPr="000A7287">
        <w:rPr>
          <w:bCs/>
          <w:color w:val="000000"/>
        </w:rPr>
        <w:t xml:space="preserve"> в 202</w:t>
      </w:r>
      <w:r w:rsidR="005C3D86">
        <w:rPr>
          <w:bCs/>
          <w:color w:val="000000"/>
        </w:rPr>
        <w:t>5</w:t>
      </w:r>
      <w:r w:rsidRPr="000A7287">
        <w:rPr>
          <w:bCs/>
          <w:color w:val="000000"/>
        </w:rPr>
        <w:t xml:space="preserve"> году планируются в сумме </w:t>
      </w:r>
      <w:r w:rsidR="005C3D86">
        <w:rPr>
          <w:bCs/>
          <w:color w:val="000000"/>
        </w:rPr>
        <w:t>206</w:t>
      </w:r>
      <w:r w:rsidR="00B24BCE">
        <w:rPr>
          <w:bCs/>
          <w:color w:val="000000"/>
        </w:rPr>
        <w:t> 000,00</w:t>
      </w:r>
      <w:r w:rsidRPr="000A7287">
        <w:rPr>
          <w:bCs/>
          <w:color w:val="000000"/>
        </w:rPr>
        <w:t xml:space="preserve"> рублей, в том числе:</w:t>
      </w:r>
    </w:p>
    <w:p w:rsid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налог на доходы физических лиц составляет </w:t>
      </w:r>
      <w:r w:rsidR="00FD5001">
        <w:rPr>
          <w:bCs/>
          <w:color w:val="000000"/>
        </w:rPr>
        <w:t>1</w:t>
      </w:r>
      <w:r w:rsidR="005C3D86">
        <w:rPr>
          <w:bCs/>
          <w:color w:val="000000"/>
        </w:rPr>
        <w:t>48</w:t>
      </w:r>
      <w:r w:rsidRPr="000A7287">
        <w:rPr>
          <w:bCs/>
          <w:color w:val="000000"/>
        </w:rPr>
        <w:t> 000,00 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налог на имущество физических лиц в прогнозных показателях на 202</w:t>
      </w:r>
      <w:r w:rsidR="005C3D86">
        <w:rPr>
          <w:bCs/>
          <w:color w:val="000000"/>
        </w:rPr>
        <w:t>5</w:t>
      </w:r>
      <w:r w:rsidRPr="000A7287">
        <w:rPr>
          <w:bCs/>
          <w:color w:val="000000"/>
        </w:rPr>
        <w:t xml:space="preserve"> год составляет </w:t>
      </w:r>
      <w:r w:rsidR="00B24BCE">
        <w:rPr>
          <w:bCs/>
          <w:color w:val="000000"/>
        </w:rPr>
        <w:t>1</w:t>
      </w:r>
      <w:r w:rsidR="005C3D86">
        <w:rPr>
          <w:bCs/>
          <w:color w:val="000000"/>
        </w:rPr>
        <w:t>8</w:t>
      </w:r>
      <w:r w:rsidRPr="000A7287">
        <w:rPr>
          <w:bCs/>
          <w:color w:val="000000"/>
        </w:rPr>
        <w:t xml:space="preserve"> 000,00 рублей;</w:t>
      </w:r>
    </w:p>
    <w:p w:rsidR="000A7287" w:rsidRPr="000A7287" w:rsidRDefault="00A84348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з</w:t>
      </w:r>
      <w:r w:rsidR="000A7287" w:rsidRPr="000A7287">
        <w:rPr>
          <w:bCs/>
          <w:color w:val="000000"/>
        </w:rPr>
        <w:t>емельн</w:t>
      </w:r>
      <w:r>
        <w:rPr>
          <w:bCs/>
          <w:color w:val="000000"/>
        </w:rPr>
        <w:t>ый</w:t>
      </w:r>
      <w:r w:rsidR="000A7287" w:rsidRPr="000A7287">
        <w:rPr>
          <w:bCs/>
          <w:color w:val="000000"/>
        </w:rPr>
        <w:t xml:space="preserve"> налог</w:t>
      </w:r>
      <w:r>
        <w:rPr>
          <w:bCs/>
          <w:color w:val="000000"/>
        </w:rPr>
        <w:t xml:space="preserve"> </w:t>
      </w:r>
      <w:r w:rsidR="000A7287" w:rsidRPr="000A7287">
        <w:rPr>
          <w:bCs/>
          <w:color w:val="000000"/>
        </w:rPr>
        <w:t>составля</w:t>
      </w:r>
      <w:r>
        <w:rPr>
          <w:bCs/>
          <w:color w:val="000000"/>
        </w:rPr>
        <w:t>е</w:t>
      </w:r>
      <w:r w:rsidR="000A7287" w:rsidRPr="000A7287">
        <w:rPr>
          <w:bCs/>
          <w:color w:val="000000"/>
        </w:rPr>
        <w:t xml:space="preserve">т </w:t>
      </w:r>
      <w:r w:rsidR="00511392">
        <w:rPr>
          <w:bCs/>
          <w:color w:val="000000"/>
        </w:rPr>
        <w:t>3</w:t>
      </w:r>
      <w:r w:rsidR="005C3D86">
        <w:rPr>
          <w:bCs/>
          <w:color w:val="000000"/>
        </w:rPr>
        <w:t>5</w:t>
      </w:r>
      <w:r w:rsidR="000A7287" w:rsidRPr="000A7287">
        <w:rPr>
          <w:bCs/>
          <w:color w:val="000000"/>
        </w:rPr>
        <w:t xml:space="preserve"> 000,00 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государственная пошлина за совершение нотариальных действий составляет </w:t>
      </w:r>
      <w:r w:rsidR="005C3D86">
        <w:rPr>
          <w:bCs/>
          <w:color w:val="000000"/>
        </w:rPr>
        <w:t>5</w:t>
      </w:r>
      <w:r w:rsidR="00B24BCE">
        <w:rPr>
          <w:bCs/>
          <w:color w:val="000000"/>
        </w:rPr>
        <w:t> 000,00</w:t>
      </w:r>
      <w:r w:rsidRPr="000A7287">
        <w:rPr>
          <w:bCs/>
          <w:color w:val="000000"/>
        </w:rPr>
        <w:t xml:space="preserve"> рублей.</w:t>
      </w: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 xml:space="preserve">Неналоговые поступления </w:t>
      </w:r>
      <w:r w:rsidRPr="000A7287">
        <w:rPr>
          <w:bCs/>
          <w:color w:val="000000"/>
        </w:rPr>
        <w:t>в 202</w:t>
      </w:r>
      <w:r w:rsidR="005C3D86">
        <w:rPr>
          <w:bCs/>
          <w:color w:val="000000"/>
        </w:rPr>
        <w:t>5</w:t>
      </w:r>
      <w:r w:rsidRPr="000A7287">
        <w:rPr>
          <w:bCs/>
          <w:color w:val="000000"/>
        </w:rPr>
        <w:t xml:space="preserve"> году планируются в сумме </w:t>
      </w:r>
      <w:r w:rsidR="00511392">
        <w:rPr>
          <w:bCs/>
          <w:color w:val="000000"/>
        </w:rPr>
        <w:t>17</w:t>
      </w:r>
      <w:r w:rsidR="005C3D86">
        <w:rPr>
          <w:bCs/>
          <w:color w:val="000000"/>
        </w:rPr>
        <w:t>1</w:t>
      </w:r>
      <w:r w:rsidRPr="000A7287">
        <w:rPr>
          <w:bCs/>
          <w:color w:val="000000"/>
        </w:rPr>
        <w:t xml:space="preserve"> 000,00 рублей, в том числе: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прочие поступления от использования имущества, находящегося в собственности сельских поселений (платежи за наем социального жилья в соответствии с заключенными договорами) – </w:t>
      </w:r>
      <w:r w:rsidR="00FD5001">
        <w:rPr>
          <w:bCs/>
          <w:color w:val="000000"/>
        </w:rPr>
        <w:t>1</w:t>
      </w:r>
      <w:r w:rsidR="005C3D86">
        <w:rPr>
          <w:bCs/>
          <w:color w:val="000000"/>
        </w:rPr>
        <w:t>1</w:t>
      </w:r>
      <w:r w:rsidRPr="000A7287">
        <w:rPr>
          <w:bCs/>
          <w:color w:val="000000"/>
        </w:rPr>
        <w:t xml:space="preserve"> 000,00 рублей;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доходы, поступающие в порядке возмещения расходов, понесенных в связи с эксплуатацией имущества сельских поселений – </w:t>
      </w:r>
      <w:r w:rsidR="00511392">
        <w:rPr>
          <w:bCs/>
          <w:color w:val="000000"/>
        </w:rPr>
        <w:t>160</w:t>
      </w:r>
      <w:r w:rsidRPr="000A7287">
        <w:rPr>
          <w:bCs/>
          <w:color w:val="000000"/>
        </w:rPr>
        <w:t> 000,00 рублей;</w:t>
      </w:r>
    </w:p>
    <w:p w:rsidR="000A7287" w:rsidRPr="000A7287" w:rsidRDefault="000A7287" w:rsidP="000A7287">
      <w:pPr>
        <w:ind w:firstLine="567"/>
        <w:jc w:val="center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Налоговые поступления</w:t>
      </w:r>
      <w:r w:rsidRPr="000A7287">
        <w:rPr>
          <w:bCs/>
          <w:color w:val="000000"/>
        </w:rPr>
        <w:t xml:space="preserve"> в 202</w:t>
      </w:r>
      <w:r w:rsidR="005C3D86">
        <w:rPr>
          <w:bCs/>
          <w:color w:val="000000"/>
        </w:rPr>
        <w:t>6</w:t>
      </w:r>
      <w:r w:rsidRPr="000A7287">
        <w:rPr>
          <w:bCs/>
          <w:color w:val="000000"/>
        </w:rPr>
        <w:t xml:space="preserve"> году планируются в сумме </w:t>
      </w:r>
      <w:r w:rsidR="005C3D86">
        <w:rPr>
          <w:bCs/>
          <w:color w:val="000000"/>
        </w:rPr>
        <w:t>214</w:t>
      </w:r>
      <w:r w:rsidR="00B24BCE">
        <w:rPr>
          <w:bCs/>
          <w:color w:val="000000"/>
        </w:rPr>
        <w:t> 000,00</w:t>
      </w:r>
      <w:r w:rsidRPr="000A7287">
        <w:rPr>
          <w:bCs/>
          <w:color w:val="000000"/>
        </w:rPr>
        <w:t xml:space="preserve"> рублей, в том числе:</w:t>
      </w:r>
    </w:p>
    <w:p w:rsid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налог на доходы физических лиц составляет </w:t>
      </w:r>
      <w:r w:rsidR="00FD5001">
        <w:rPr>
          <w:bCs/>
          <w:color w:val="000000"/>
        </w:rPr>
        <w:t>1</w:t>
      </w:r>
      <w:r w:rsidR="005C3D86">
        <w:rPr>
          <w:bCs/>
          <w:color w:val="000000"/>
        </w:rPr>
        <w:t>53</w:t>
      </w:r>
      <w:r w:rsidRPr="000A7287">
        <w:rPr>
          <w:bCs/>
          <w:color w:val="000000"/>
        </w:rPr>
        <w:t> 000,00 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налог на имущество физических лиц в прогнозных показателях на 202</w:t>
      </w:r>
      <w:r w:rsidR="005C3D86">
        <w:rPr>
          <w:bCs/>
          <w:color w:val="000000"/>
        </w:rPr>
        <w:t>6</w:t>
      </w:r>
      <w:r w:rsidRPr="000A7287">
        <w:rPr>
          <w:bCs/>
          <w:color w:val="000000"/>
        </w:rPr>
        <w:t xml:space="preserve"> год составляет </w:t>
      </w:r>
      <w:r w:rsidR="005C3D86">
        <w:rPr>
          <w:bCs/>
          <w:color w:val="000000"/>
        </w:rPr>
        <w:t>20</w:t>
      </w:r>
      <w:r w:rsidRPr="000A7287">
        <w:rPr>
          <w:bCs/>
          <w:color w:val="000000"/>
        </w:rPr>
        <w:t xml:space="preserve"> 000,00 рублей;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земельн</w:t>
      </w:r>
      <w:r w:rsidR="00A84348">
        <w:rPr>
          <w:bCs/>
          <w:color w:val="000000"/>
        </w:rPr>
        <w:t>ый</w:t>
      </w:r>
      <w:r w:rsidRPr="000A7287">
        <w:rPr>
          <w:bCs/>
          <w:color w:val="000000"/>
        </w:rPr>
        <w:t xml:space="preserve"> налог</w:t>
      </w:r>
      <w:r w:rsidR="00A84348">
        <w:rPr>
          <w:bCs/>
          <w:color w:val="000000"/>
        </w:rPr>
        <w:t xml:space="preserve"> составляе</w:t>
      </w:r>
      <w:r w:rsidRPr="000A7287">
        <w:rPr>
          <w:bCs/>
          <w:color w:val="000000"/>
        </w:rPr>
        <w:t xml:space="preserve">т </w:t>
      </w:r>
      <w:r w:rsidR="00511392">
        <w:rPr>
          <w:bCs/>
          <w:color w:val="000000"/>
        </w:rPr>
        <w:t>36</w:t>
      </w:r>
      <w:r w:rsidRPr="000A7287">
        <w:rPr>
          <w:bCs/>
          <w:color w:val="000000"/>
        </w:rPr>
        <w:t> 000,00 рублей.</w:t>
      </w:r>
    </w:p>
    <w:p w:rsidR="000A7287" w:rsidRPr="000A7287" w:rsidRDefault="000A7287" w:rsidP="00B24BCE">
      <w:pPr>
        <w:numPr>
          <w:ilvl w:val="0"/>
          <w:numId w:val="8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государственная пошлина за совершение нотариальных действий составляет </w:t>
      </w:r>
      <w:r w:rsidR="005C3D86">
        <w:rPr>
          <w:bCs/>
          <w:color w:val="000000"/>
        </w:rPr>
        <w:t>5</w:t>
      </w:r>
      <w:r w:rsidR="00B24BCE">
        <w:rPr>
          <w:bCs/>
          <w:color w:val="000000"/>
        </w:rPr>
        <w:t> 000,00</w:t>
      </w:r>
      <w:r w:rsidRPr="000A7287">
        <w:rPr>
          <w:bCs/>
          <w:color w:val="000000"/>
        </w:rPr>
        <w:t xml:space="preserve"> рублей.</w:t>
      </w: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</w:p>
    <w:p w:rsidR="000A7287" w:rsidRPr="000A7287" w:rsidRDefault="000A7287" w:rsidP="000A7287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 xml:space="preserve">Неналоговые поступления </w:t>
      </w:r>
      <w:r w:rsidRPr="000A7287">
        <w:rPr>
          <w:bCs/>
          <w:color w:val="000000"/>
        </w:rPr>
        <w:t>в 202</w:t>
      </w:r>
      <w:r w:rsidR="005C3D86">
        <w:rPr>
          <w:bCs/>
          <w:color w:val="000000"/>
        </w:rPr>
        <w:t>6</w:t>
      </w:r>
      <w:r w:rsidRPr="000A7287">
        <w:rPr>
          <w:bCs/>
          <w:color w:val="000000"/>
        </w:rPr>
        <w:t xml:space="preserve"> году планируются в сумме </w:t>
      </w:r>
      <w:r w:rsidR="00511392">
        <w:rPr>
          <w:bCs/>
          <w:color w:val="000000"/>
        </w:rPr>
        <w:t>17</w:t>
      </w:r>
      <w:r w:rsidR="005C3D86">
        <w:rPr>
          <w:bCs/>
          <w:color w:val="000000"/>
        </w:rPr>
        <w:t>1</w:t>
      </w:r>
      <w:r w:rsidRPr="000A7287">
        <w:rPr>
          <w:bCs/>
          <w:color w:val="000000"/>
        </w:rPr>
        <w:t> 000,00 рублей, в том числе: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прочие поступления от использования имущества, находящегося в собственности сельских поселений (платежи за наем социального жилья в соответствии с заключенными договорами) – </w:t>
      </w:r>
      <w:r w:rsidR="00FD5001">
        <w:rPr>
          <w:bCs/>
          <w:color w:val="000000"/>
        </w:rPr>
        <w:t>1</w:t>
      </w:r>
      <w:r w:rsidR="005C3D86">
        <w:rPr>
          <w:bCs/>
          <w:color w:val="000000"/>
        </w:rPr>
        <w:t>1</w:t>
      </w:r>
      <w:r w:rsidRPr="000A7287">
        <w:rPr>
          <w:bCs/>
          <w:color w:val="000000"/>
        </w:rPr>
        <w:t xml:space="preserve"> 000,00 рублей;</w:t>
      </w:r>
    </w:p>
    <w:p w:rsidR="00B24BCE" w:rsidRPr="000A7287" w:rsidRDefault="00B24BCE" w:rsidP="00B24BCE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доходы, поступающие в порядке возмещения расходов, понесенных в связи с эксплуатацией имущества сельских поселений –</w:t>
      </w:r>
      <w:r w:rsidR="00511392">
        <w:rPr>
          <w:bCs/>
          <w:color w:val="000000"/>
        </w:rPr>
        <w:t>160</w:t>
      </w:r>
      <w:r w:rsidRPr="000A7287">
        <w:rPr>
          <w:bCs/>
          <w:color w:val="000000"/>
        </w:rPr>
        <w:t> 000,00 рублей;</w:t>
      </w:r>
    </w:p>
    <w:p w:rsidR="000A7287" w:rsidRPr="000A7287" w:rsidRDefault="000A7287" w:rsidP="000A7287">
      <w:pPr>
        <w:ind w:firstLine="567"/>
        <w:jc w:val="center"/>
        <w:rPr>
          <w:bCs/>
          <w:color w:val="000000"/>
        </w:rPr>
      </w:pPr>
    </w:p>
    <w:p w:rsidR="00893A5B" w:rsidRPr="00893A5B" w:rsidRDefault="00893A5B" w:rsidP="00893A5B">
      <w:pPr>
        <w:contextualSpacing/>
        <w:jc w:val="center"/>
        <w:rPr>
          <w:b/>
          <w:bCs/>
          <w:i/>
          <w:color w:val="000000"/>
        </w:rPr>
      </w:pPr>
      <w:r w:rsidRPr="00893A5B">
        <w:rPr>
          <w:b/>
          <w:bCs/>
          <w:i/>
          <w:color w:val="000000"/>
        </w:rPr>
        <w:t>Безвозмездные поступления</w:t>
      </w:r>
    </w:p>
    <w:p w:rsidR="00893A5B" w:rsidRPr="00893A5B" w:rsidRDefault="00893A5B" w:rsidP="00893A5B">
      <w:pPr>
        <w:contextualSpacing/>
        <w:jc w:val="center"/>
        <w:rPr>
          <w:b/>
          <w:bCs/>
          <w:i/>
          <w:color w:val="000000"/>
        </w:rPr>
      </w:pPr>
    </w:p>
    <w:p w:rsidR="00893A5B" w:rsidRPr="00893A5B" w:rsidRDefault="00893A5B" w:rsidP="00893A5B">
      <w:pPr>
        <w:ind w:firstLine="567"/>
        <w:jc w:val="both"/>
        <w:rPr>
          <w:rFonts w:eastAsia="Calibri"/>
        </w:rPr>
      </w:pPr>
      <w:r w:rsidRPr="00893A5B">
        <w:rPr>
          <w:rFonts w:eastAsia="Calibri"/>
        </w:rPr>
        <w:t>Структура безвозмездных поступлений в доход бюджета сельского поселения «</w:t>
      </w:r>
      <w:r>
        <w:rPr>
          <w:rFonts w:eastAsia="Calibri"/>
        </w:rPr>
        <w:t>Чухлэм</w:t>
      </w:r>
      <w:r w:rsidRPr="00893A5B">
        <w:rPr>
          <w:rFonts w:eastAsia="Calibri"/>
        </w:rPr>
        <w:t>» на 2023 год и плановый период 2024 и 2025 годов приведена в приложении 2 к пояснительной записке.</w:t>
      </w:r>
    </w:p>
    <w:p w:rsidR="00893A5B" w:rsidRPr="00893A5B" w:rsidRDefault="00893A5B" w:rsidP="00893A5B">
      <w:pPr>
        <w:ind w:firstLine="567"/>
        <w:jc w:val="both"/>
        <w:rPr>
          <w:bCs/>
          <w:color w:val="000000"/>
        </w:rPr>
      </w:pPr>
      <w:r w:rsidRPr="00893A5B">
        <w:rPr>
          <w:bCs/>
          <w:color w:val="000000"/>
        </w:rPr>
        <w:t>В структуре доходов сельского поселения «</w:t>
      </w:r>
      <w:r>
        <w:rPr>
          <w:bCs/>
          <w:color w:val="000000"/>
        </w:rPr>
        <w:t>Чухлэм</w:t>
      </w:r>
      <w:r w:rsidRPr="00893A5B">
        <w:rPr>
          <w:bCs/>
          <w:color w:val="000000"/>
        </w:rPr>
        <w:t>» на 202</w:t>
      </w:r>
      <w:r w:rsidR="005C3D86">
        <w:rPr>
          <w:bCs/>
          <w:color w:val="000000"/>
        </w:rPr>
        <w:t>4</w:t>
      </w:r>
      <w:r w:rsidRPr="00893A5B">
        <w:rPr>
          <w:bCs/>
          <w:color w:val="000000"/>
        </w:rPr>
        <w:t xml:space="preserve"> год и плановый период 202</w:t>
      </w:r>
      <w:r w:rsidR="005C3D86">
        <w:rPr>
          <w:bCs/>
          <w:color w:val="000000"/>
        </w:rPr>
        <w:t>5</w:t>
      </w:r>
      <w:r w:rsidRPr="00893A5B">
        <w:rPr>
          <w:bCs/>
          <w:color w:val="000000"/>
        </w:rPr>
        <w:t xml:space="preserve"> и 202</w:t>
      </w:r>
      <w:r w:rsidR="005C3D86">
        <w:rPr>
          <w:bCs/>
          <w:color w:val="000000"/>
        </w:rPr>
        <w:t>6</w:t>
      </w:r>
      <w:r w:rsidRPr="00893A5B">
        <w:rPr>
          <w:bCs/>
          <w:color w:val="000000"/>
        </w:rPr>
        <w:t xml:space="preserve"> годов безвозмездные поступления составляют на 202</w:t>
      </w:r>
      <w:r w:rsidR="005C3D86">
        <w:rPr>
          <w:bCs/>
          <w:color w:val="000000"/>
        </w:rPr>
        <w:t>4</w:t>
      </w:r>
      <w:r w:rsidRPr="00893A5B">
        <w:rPr>
          <w:bCs/>
          <w:color w:val="000000"/>
        </w:rPr>
        <w:t xml:space="preserve"> год – </w:t>
      </w:r>
      <w:r>
        <w:rPr>
          <w:bCs/>
          <w:color w:val="000000"/>
        </w:rPr>
        <w:t>9</w:t>
      </w:r>
      <w:r w:rsidR="005C3D86">
        <w:rPr>
          <w:bCs/>
          <w:color w:val="000000"/>
        </w:rPr>
        <w:t>5,1</w:t>
      </w:r>
      <w:r w:rsidR="00C361DA">
        <w:rPr>
          <w:bCs/>
          <w:color w:val="000000"/>
        </w:rPr>
        <w:t>5</w:t>
      </w:r>
      <w:r w:rsidRPr="00893A5B">
        <w:rPr>
          <w:bCs/>
          <w:color w:val="000000"/>
        </w:rPr>
        <w:t>%, на 202</w:t>
      </w:r>
      <w:r w:rsidR="005C3D86">
        <w:rPr>
          <w:bCs/>
          <w:color w:val="000000"/>
        </w:rPr>
        <w:t>5</w:t>
      </w:r>
      <w:r w:rsidRPr="00893A5B">
        <w:rPr>
          <w:bCs/>
          <w:color w:val="000000"/>
        </w:rPr>
        <w:t xml:space="preserve"> год – 9</w:t>
      </w:r>
      <w:r w:rsidR="005C3D86">
        <w:rPr>
          <w:bCs/>
          <w:color w:val="000000"/>
        </w:rPr>
        <w:t>3,5</w:t>
      </w:r>
      <w:r w:rsidR="00C361DA">
        <w:rPr>
          <w:bCs/>
          <w:color w:val="000000"/>
        </w:rPr>
        <w:t>9</w:t>
      </w:r>
      <w:r w:rsidRPr="00893A5B">
        <w:rPr>
          <w:bCs/>
          <w:color w:val="000000"/>
        </w:rPr>
        <w:t>% и на 202</w:t>
      </w:r>
      <w:r w:rsidR="005C3D86">
        <w:rPr>
          <w:bCs/>
          <w:color w:val="000000"/>
        </w:rPr>
        <w:t>6</w:t>
      </w:r>
      <w:r w:rsidRPr="00893A5B">
        <w:rPr>
          <w:bCs/>
          <w:color w:val="000000"/>
        </w:rPr>
        <w:t xml:space="preserve"> год – 9</w:t>
      </w:r>
      <w:r w:rsidR="005C3D86">
        <w:rPr>
          <w:bCs/>
          <w:color w:val="000000"/>
        </w:rPr>
        <w:t>3,8</w:t>
      </w:r>
      <w:r w:rsidR="00C361DA">
        <w:rPr>
          <w:bCs/>
          <w:color w:val="000000"/>
        </w:rPr>
        <w:t>2</w:t>
      </w:r>
      <w:r w:rsidRPr="00893A5B">
        <w:rPr>
          <w:bCs/>
          <w:color w:val="000000"/>
        </w:rPr>
        <w:t>%.</w:t>
      </w:r>
    </w:p>
    <w:p w:rsidR="00893A5B" w:rsidRPr="000A7287" w:rsidRDefault="00893A5B" w:rsidP="00893A5B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Безвозмездные поступления</w:t>
      </w:r>
      <w:r w:rsidRPr="000A7287">
        <w:rPr>
          <w:bCs/>
          <w:color w:val="000000"/>
        </w:rPr>
        <w:t xml:space="preserve"> в 202</w:t>
      </w:r>
      <w:r w:rsidR="005C3D86">
        <w:rPr>
          <w:bCs/>
          <w:color w:val="000000"/>
        </w:rPr>
        <w:t>4</w:t>
      </w:r>
      <w:r w:rsidRPr="000A7287">
        <w:rPr>
          <w:bCs/>
          <w:color w:val="000000"/>
        </w:rPr>
        <w:t xml:space="preserve"> году составят </w:t>
      </w:r>
      <w:r w:rsidR="005C3D86">
        <w:rPr>
          <w:bCs/>
          <w:color w:val="000000"/>
        </w:rPr>
        <w:t>7</w:t>
      </w:r>
      <w:r w:rsidR="00C361DA">
        <w:rPr>
          <w:bCs/>
          <w:color w:val="000000"/>
        </w:rPr>
        <w:t> </w:t>
      </w:r>
      <w:r w:rsidR="005C3D86">
        <w:rPr>
          <w:bCs/>
          <w:color w:val="000000"/>
        </w:rPr>
        <w:t>2</w:t>
      </w:r>
      <w:r w:rsidR="00C361DA">
        <w:rPr>
          <w:bCs/>
          <w:color w:val="000000"/>
        </w:rPr>
        <w:t>93 304,76</w:t>
      </w:r>
      <w:r w:rsidR="005C3D86">
        <w:rPr>
          <w:bCs/>
          <w:color w:val="000000"/>
        </w:rPr>
        <w:t xml:space="preserve"> </w:t>
      </w:r>
      <w:r w:rsidRPr="000A7287">
        <w:rPr>
          <w:bCs/>
          <w:color w:val="000000"/>
        </w:rPr>
        <w:t>рубл</w:t>
      </w:r>
      <w:r w:rsidR="00C361DA">
        <w:rPr>
          <w:bCs/>
          <w:color w:val="000000"/>
        </w:rPr>
        <w:t>я</w:t>
      </w:r>
      <w:r w:rsidRPr="000A7287">
        <w:rPr>
          <w:bCs/>
          <w:color w:val="000000"/>
        </w:rPr>
        <w:t>. В развитие межбюджетных отношений на 202</w:t>
      </w:r>
      <w:r w:rsidR="005C3D86">
        <w:rPr>
          <w:bCs/>
          <w:color w:val="000000"/>
        </w:rPr>
        <w:t>4</w:t>
      </w:r>
      <w:r w:rsidRPr="000A7287">
        <w:rPr>
          <w:bCs/>
          <w:color w:val="000000"/>
        </w:rPr>
        <w:t xml:space="preserve"> год предусмотрено выделение:</w:t>
      </w:r>
    </w:p>
    <w:p w:rsidR="00893A5B" w:rsidRPr="000A7287" w:rsidRDefault="00893A5B" w:rsidP="00893A5B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>
        <w:rPr>
          <w:bCs/>
          <w:color w:val="000000"/>
        </w:rPr>
        <w:t>5 </w:t>
      </w:r>
      <w:r w:rsidR="005C3D86">
        <w:rPr>
          <w:bCs/>
          <w:color w:val="000000"/>
        </w:rPr>
        <w:t>828</w:t>
      </w:r>
      <w:r>
        <w:rPr>
          <w:bCs/>
          <w:color w:val="000000"/>
        </w:rPr>
        <w:t> 000,00</w:t>
      </w:r>
      <w:r w:rsidRPr="000A7287">
        <w:rPr>
          <w:bCs/>
          <w:color w:val="000000"/>
        </w:rPr>
        <w:t xml:space="preserve"> рублей;</w:t>
      </w:r>
    </w:p>
    <w:p w:rsidR="00893A5B" w:rsidRPr="000A7287" w:rsidRDefault="00893A5B" w:rsidP="00893A5B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субвенции бюджетам сельских поселений на выполнение передаваемых полномочий субъектов Российской Федерации – </w:t>
      </w:r>
      <w:r w:rsidR="00C361DA">
        <w:rPr>
          <w:bCs/>
          <w:color w:val="000000"/>
        </w:rPr>
        <w:t>27 325,76</w:t>
      </w:r>
      <w:r w:rsidRPr="000A7287">
        <w:rPr>
          <w:bCs/>
          <w:color w:val="000000"/>
        </w:rPr>
        <w:t xml:space="preserve"> рублей;</w:t>
      </w:r>
    </w:p>
    <w:p w:rsidR="00893A5B" w:rsidRPr="000A7287" w:rsidRDefault="00893A5B" w:rsidP="00893A5B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>
        <w:rPr>
          <w:bCs/>
          <w:color w:val="000000"/>
        </w:rPr>
        <w:t>1</w:t>
      </w:r>
      <w:r w:rsidR="00C361DA">
        <w:rPr>
          <w:bCs/>
          <w:color w:val="000000"/>
        </w:rPr>
        <w:t>41 479</w:t>
      </w:r>
      <w:r>
        <w:rPr>
          <w:bCs/>
          <w:color w:val="000000"/>
        </w:rPr>
        <w:t xml:space="preserve">,00 </w:t>
      </w:r>
      <w:r w:rsidRPr="000A7287">
        <w:rPr>
          <w:bCs/>
          <w:color w:val="000000"/>
        </w:rPr>
        <w:t>рубл</w:t>
      </w:r>
      <w:r>
        <w:rPr>
          <w:bCs/>
          <w:color w:val="000000"/>
        </w:rPr>
        <w:t>ей</w:t>
      </w:r>
      <w:r w:rsidRPr="000A7287">
        <w:rPr>
          <w:bCs/>
          <w:color w:val="000000"/>
        </w:rPr>
        <w:t>;</w:t>
      </w:r>
    </w:p>
    <w:p w:rsidR="00893A5B" w:rsidRPr="000A7287" w:rsidRDefault="00893A5B" w:rsidP="00893A5B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 </w:t>
      </w:r>
      <w:r>
        <w:rPr>
          <w:bCs/>
          <w:color w:val="000000"/>
        </w:rPr>
        <w:t>1</w:t>
      </w:r>
      <w:r w:rsidR="005C3D86">
        <w:rPr>
          <w:bCs/>
          <w:color w:val="000000"/>
        </w:rPr>
        <w:t> 086 500</w:t>
      </w:r>
      <w:r w:rsidRPr="000A7287">
        <w:rPr>
          <w:bCs/>
          <w:color w:val="000000"/>
        </w:rPr>
        <w:t>,00 рублей;</w:t>
      </w:r>
    </w:p>
    <w:p w:rsidR="00893A5B" w:rsidRPr="000A7287" w:rsidRDefault="00893A5B" w:rsidP="00893A5B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прочие межбюджетные трансферты, передаваемые бюджетам сельских поселений – </w:t>
      </w:r>
      <w:r>
        <w:rPr>
          <w:bCs/>
          <w:color w:val="000000"/>
        </w:rPr>
        <w:t>210</w:t>
      </w:r>
      <w:r w:rsidRPr="000A7287">
        <w:rPr>
          <w:bCs/>
          <w:color w:val="000000"/>
        </w:rPr>
        <w:t> </w:t>
      </w:r>
      <w:r>
        <w:rPr>
          <w:bCs/>
          <w:color w:val="000000"/>
        </w:rPr>
        <w:t>0</w:t>
      </w:r>
      <w:r w:rsidRPr="000A7287">
        <w:rPr>
          <w:bCs/>
          <w:color w:val="000000"/>
        </w:rPr>
        <w:t>00,00 рублей.</w:t>
      </w:r>
    </w:p>
    <w:p w:rsidR="00893A5B" w:rsidRPr="000A7287" w:rsidRDefault="00893A5B" w:rsidP="00893A5B">
      <w:pPr>
        <w:jc w:val="both"/>
        <w:rPr>
          <w:bCs/>
          <w:color w:val="000000"/>
        </w:rPr>
      </w:pPr>
    </w:p>
    <w:p w:rsidR="00893A5B" w:rsidRPr="000A7287" w:rsidRDefault="00893A5B" w:rsidP="00893A5B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Безвозмездные поступления</w:t>
      </w:r>
      <w:r w:rsidRPr="000A7287">
        <w:rPr>
          <w:bCs/>
          <w:color w:val="000000"/>
        </w:rPr>
        <w:t xml:space="preserve"> в 202</w:t>
      </w:r>
      <w:r w:rsidR="005C3D86">
        <w:rPr>
          <w:bCs/>
          <w:color w:val="000000"/>
        </w:rPr>
        <w:t>5</w:t>
      </w:r>
      <w:r w:rsidRPr="000A7287">
        <w:rPr>
          <w:bCs/>
          <w:color w:val="000000"/>
        </w:rPr>
        <w:t xml:space="preserve"> году составят </w:t>
      </w:r>
      <w:r w:rsidR="005C3D86">
        <w:rPr>
          <w:bCs/>
          <w:color w:val="000000"/>
        </w:rPr>
        <w:t>5</w:t>
      </w:r>
      <w:r w:rsidR="00C361DA">
        <w:rPr>
          <w:bCs/>
          <w:color w:val="000000"/>
        </w:rPr>
        <w:t xml:space="preserve"> 506 869,76 </w:t>
      </w:r>
      <w:r w:rsidRPr="000A7287">
        <w:rPr>
          <w:bCs/>
          <w:color w:val="000000"/>
        </w:rPr>
        <w:t>рубл</w:t>
      </w:r>
      <w:r w:rsidR="00C361DA">
        <w:rPr>
          <w:bCs/>
          <w:color w:val="000000"/>
        </w:rPr>
        <w:t>ей</w:t>
      </w:r>
      <w:r w:rsidRPr="000A7287">
        <w:rPr>
          <w:bCs/>
          <w:color w:val="000000"/>
        </w:rPr>
        <w:t>. В развитие межбюджетных отношений на 202</w:t>
      </w:r>
      <w:r w:rsidR="005C3D86">
        <w:rPr>
          <w:bCs/>
          <w:color w:val="000000"/>
        </w:rPr>
        <w:t>5</w:t>
      </w:r>
      <w:r w:rsidRPr="000A7287">
        <w:rPr>
          <w:bCs/>
          <w:color w:val="000000"/>
        </w:rPr>
        <w:t xml:space="preserve"> год предусмотрено выделение:</w:t>
      </w:r>
    </w:p>
    <w:p w:rsidR="00893A5B" w:rsidRPr="000A7287" w:rsidRDefault="00893A5B" w:rsidP="00893A5B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 w:rsidR="005C3D86">
        <w:rPr>
          <w:bCs/>
          <w:color w:val="000000"/>
        </w:rPr>
        <w:t>5 323</w:t>
      </w:r>
      <w:r>
        <w:rPr>
          <w:bCs/>
          <w:color w:val="000000"/>
        </w:rPr>
        <w:t xml:space="preserve"> 000,00</w:t>
      </w:r>
      <w:r w:rsidRPr="000A7287">
        <w:rPr>
          <w:bCs/>
          <w:color w:val="000000"/>
        </w:rPr>
        <w:t xml:space="preserve"> рублей;</w:t>
      </w:r>
    </w:p>
    <w:p w:rsidR="00893A5B" w:rsidRPr="000A7287" w:rsidRDefault="00893A5B" w:rsidP="00893A5B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</w:t>
      </w:r>
      <w:r w:rsidR="005C3D86">
        <w:rPr>
          <w:bCs/>
          <w:color w:val="000000"/>
        </w:rPr>
        <w:t>7</w:t>
      </w:r>
      <w:r w:rsidR="00C361DA">
        <w:rPr>
          <w:bCs/>
          <w:color w:val="000000"/>
        </w:rPr>
        <w:t xml:space="preserve"> 325,76 </w:t>
      </w:r>
      <w:r w:rsidRPr="000A7287">
        <w:rPr>
          <w:bCs/>
          <w:color w:val="000000"/>
        </w:rPr>
        <w:t>рублей;</w:t>
      </w:r>
    </w:p>
    <w:p w:rsidR="00893A5B" w:rsidRPr="000A7287" w:rsidRDefault="00893A5B" w:rsidP="00893A5B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>
        <w:rPr>
          <w:bCs/>
          <w:color w:val="000000"/>
        </w:rPr>
        <w:t>1</w:t>
      </w:r>
      <w:r w:rsidR="00C361DA">
        <w:rPr>
          <w:bCs/>
          <w:color w:val="000000"/>
        </w:rPr>
        <w:t xml:space="preserve">56 544,00 </w:t>
      </w:r>
      <w:r w:rsidRPr="000A7287">
        <w:rPr>
          <w:bCs/>
          <w:color w:val="000000"/>
        </w:rPr>
        <w:t>рубл</w:t>
      </w:r>
      <w:r w:rsidR="00C361DA">
        <w:rPr>
          <w:bCs/>
          <w:color w:val="000000"/>
        </w:rPr>
        <w:t>я</w:t>
      </w:r>
      <w:r w:rsidRPr="000A7287">
        <w:rPr>
          <w:bCs/>
          <w:color w:val="000000"/>
        </w:rPr>
        <w:t>.</w:t>
      </w:r>
    </w:p>
    <w:p w:rsidR="00893A5B" w:rsidRPr="000A7287" w:rsidRDefault="00893A5B" w:rsidP="00893A5B">
      <w:pPr>
        <w:ind w:left="927"/>
        <w:contextualSpacing/>
        <w:jc w:val="both"/>
        <w:rPr>
          <w:bCs/>
          <w:color w:val="000000"/>
        </w:rPr>
      </w:pPr>
    </w:p>
    <w:p w:rsidR="00893A5B" w:rsidRPr="000A7287" w:rsidRDefault="00893A5B" w:rsidP="00893A5B">
      <w:pPr>
        <w:ind w:firstLine="567"/>
        <w:jc w:val="both"/>
        <w:rPr>
          <w:bCs/>
          <w:color w:val="000000"/>
        </w:rPr>
      </w:pPr>
      <w:r w:rsidRPr="000A7287">
        <w:rPr>
          <w:bCs/>
          <w:color w:val="000000"/>
          <w:u w:val="single"/>
        </w:rPr>
        <w:t>Безвозмездные поступления</w:t>
      </w:r>
      <w:r w:rsidRPr="000A7287">
        <w:rPr>
          <w:bCs/>
          <w:color w:val="000000"/>
        </w:rPr>
        <w:t xml:space="preserve"> в 202</w:t>
      </w:r>
      <w:r w:rsidR="005C3D86">
        <w:rPr>
          <w:bCs/>
          <w:color w:val="000000"/>
        </w:rPr>
        <w:t>6</w:t>
      </w:r>
      <w:r w:rsidRPr="000A7287">
        <w:rPr>
          <w:bCs/>
          <w:color w:val="000000"/>
        </w:rPr>
        <w:t xml:space="preserve"> году составят </w:t>
      </w:r>
      <w:r>
        <w:rPr>
          <w:bCs/>
          <w:color w:val="000000"/>
        </w:rPr>
        <w:t>5</w:t>
      </w:r>
      <w:r w:rsidR="00C361DA">
        <w:rPr>
          <w:bCs/>
          <w:color w:val="000000"/>
        </w:rPr>
        <w:t> </w:t>
      </w:r>
      <w:r w:rsidR="005C3D86">
        <w:rPr>
          <w:bCs/>
          <w:color w:val="000000"/>
        </w:rPr>
        <w:t>8</w:t>
      </w:r>
      <w:r w:rsidR="00C361DA">
        <w:rPr>
          <w:bCs/>
          <w:color w:val="000000"/>
        </w:rPr>
        <w:t xml:space="preserve">44 106,76 </w:t>
      </w:r>
      <w:r w:rsidRPr="000A7287">
        <w:rPr>
          <w:bCs/>
          <w:color w:val="000000"/>
        </w:rPr>
        <w:t>рубл</w:t>
      </w:r>
      <w:r w:rsidR="00C361DA">
        <w:rPr>
          <w:bCs/>
          <w:color w:val="000000"/>
        </w:rPr>
        <w:t>ей</w:t>
      </w:r>
      <w:r w:rsidRPr="000A7287">
        <w:rPr>
          <w:bCs/>
          <w:color w:val="000000"/>
        </w:rPr>
        <w:t>. В развитие межбюджетных отношений на 202</w:t>
      </w:r>
      <w:r w:rsidR="005C3D86">
        <w:rPr>
          <w:bCs/>
          <w:color w:val="000000"/>
        </w:rPr>
        <w:t>6</w:t>
      </w:r>
      <w:r w:rsidRPr="000A7287">
        <w:rPr>
          <w:bCs/>
          <w:color w:val="000000"/>
        </w:rPr>
        <w:t xml:space="preserve"> год предусмотрено выделение:</w:t>
      </w:r>
    </w:p>
    <w:p w:rsidR="00893A5B" w:rsidRPr="000A7287" w:rsidRDefault="00893A5B" w:rsidP="00893A5B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дотации бюджетам сельских поселений на выравнивание бюджетной обеспеченности из бюджетов муниципальных районов – </w:t>
      </w:r>
      <w:r>
        <w:rPr>
          <w:bCs/>
          <w:color w:val="000000"/>
        </w:rPr>
        <w:t>5 </w:t>
      </w:r>
      <w:r w:rsidR="005C3D86">
        <w:rPr>
          <w:bCs/>
          <w:color w:val="000000"/>
        </w:rPr>
        <w:t>3</w:t>
      </w:r>
      <w:r>
        <w:rPr>
          <w:bCs/>
          <w:color w:val="000000"/>
        </w:rPr>
        <w:t>1</w:t>
      </w:r>
      <w:r w:rsidR="005C3D86">
        <w:rPr>
          <w:bCs/>
          <w:color w:val="000000"/>
        </w:rPr>
        <w:t>5</w:t>
      </w:r>
      <w:r>
        <w:rPr>
          <w:bCs/>
          <w:color w:val="000000"/>
        </w:rPr>
        <w:t xml:space="preserve"> 000,00</w:t>
      </w:r>
      <w:r w:rsidRPr="000A7287">
        <w:rPr>
          <w:bCs/>
          <w:color w:val="000000"/>
        </w:rPr>
        <w:t xml:space="preserve"> рублей;</w:t>
      </w:r>
    </w:p>
    <w:p w:rsidR="00893A5B" w:rsidRPr="000A7287" w:rsidRDefault="00893A5B" w:rsidP="00893A5B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>субвенции бюджетам сельских поселений на выполнение передаваемых полномочий субъектов Российской Федерации – 2</w:t>
      </w:r>
      <w:r w:rsidR="005C3D86">
        <w:rPr>
          <w:bCs/>
          <w:color w:val="000000"/>
        </w:rPr>
        <w:t>7</w:t>
      </w:r>
      <w:r w:rsidR="00C361DA">
        <w:rPr>
          <w:bCs/>
          <w:color w:val="000000"/>
        </w:rPr>
        <w:t xml:space="preserve"> 325,76 </w:t>
      </w:r>
      <w:r w:rsidRPr="000A7287">
        <w:rPr>
          <w:bCs/>
          <w:color w:val="000000"/>
        </w:rPr>
        <w:t>рублей;</w:t>
      </w:r>
    </w:p>
    <w:p w:rsidR="00893A5B" w:rsidRDefault="00893A5B" w:rsidP="00893A5B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субвенции бюджетам сельских поселений на осуществление первичного воинского учета органами местного самоуправления поселений – </w:t>
      </w:r>
      <w:r>
        <w:rPr>
          <w:bCs/>
          <w:color w:val="000000"/>
        </w:rPr>
        <w:t>1</w:t>
      </w:r>
      <w:r w:rsidR="00C361DA">
        <w:rPr>
          <w:bCs/>
          <w:color w:val="000000"/>
        </w:rPr>
        <w:t xml:space="preserve">71 781,00 </w:t>
      </w:r>
      <w:r w:rsidRPr="000A7287">
        <w:rPr>
          <w:bCs/>
          <w:color w:val="000000"/>
        </w:rPr>
        <w:t>рубл</w:t>
      </w:r>
      <w:r w:rsidR="00C361DA">
        <w:rPr>
          <w:bCs/>
          <w:color w:val="000000"/>
        </w:rPr>
        <w:t>ь</w:t>
      </w:r>
      <w:r w:rsidR="005C3D86">
        <w:rPr>
          <w:bCs/>
          <w:color w:val="000000"/>
        </w:rPr>
        <w:t>;</w:t>
      </w:r>
    </w:p>
    <w:p w:rsidR="005C3D86" w:rsidRDefault="005C3D86" w:rsidP="005C3D86">
      <w:pPr>
        <w:numPr>
          <w:ilvl w:val="0"/>
          <w:numId w:val="9"/>
        </w:numPr>
        <w:ind w:left="0" w:firstLine="927"/>
        <w:contextualSpacing/>
        <w:jc w:val="both"/>
        <w:rPr>
          <w:bCs/>
          <w:color w:val="000000"/>
        </w:rPr>
      </w:pPr>
      <w:r w:rsidRPr="000A7287">
        <w:rPr>
          <w:bCs/>
          <w:color w:val="000000"/>
        </w:rPr>
        <w:t xml:space="preserve">прочие межбюджетные трансферты, передаваемые бюджетам сельских поселений – </w:t>
      </w:r>
      <w:r>
        <w:rPr>
          <w:bCs/>
          <w:color w:val="000000"/>
        </w:rPr>
        <w:t>330</w:t>
      </w:r>
      <w:r w:rsidRPr="000A7287">
        <w:rPr>
          <w:bCs/>
          <w:color w:val="000000"/>
        </w:rPr>
        <w:t> </w:t>
      </w:r>
      <w:r>
        <w:rPr>
          <w:bCs/>
          <w:color w:val="000000"/>
        </w:rPr>
        <w:t>0</w:t>
      </w:r>
      <w:r w:rsidRPr="000A7287">
        <w:rPr>
          <w:bCs/>
          <w:color w:val="000000"/>
        </w:rPr>
        <w:t>00,00 рублей.</w:t>
      </w:r>
    </w:p>
    <w:p w:rsidR="005C3D86" w:rsidRPr="000A7287" w:rsidRDefault="005C3D86" w:rsidP="005C3D86">
      <w:pPr>
        <w:ind w:left="927"/>
        <w:contextualSpacing/>
        <w:jc w:val="both"/>
        <w:rPr>
          <w:bCs/>
          <w:color w:val="000000"/>
        </w:rPr>
      </w:pPr>
    </w:p>
    <w:p w:rsidR="00B24BCE" w:rsidRPr="00B24BCE" w:rsidRDefault="00B24BCE" w:rsidP="00B24BCE">
      <w:pPr>
        <w:jc w:val="center"/>
        <w:rPr>
          <w:b/>
        </w:rPr>
      </w:pPr>
      <w:r w:rsidRPr="00B24BCE">
        <w:rPr>
          <w:b/>
        </w:rPr>
        <w:t>2. РАСХОДЫ БЮДЖЕТА</w:t>
      </w:r>
    </w:p>
    <w:p w:rsidR="00B24BCE" w:rsidRPr="00B24BCE" w:rsidRDefault="00B24BCE" w:rsidP="00B24BCE">
      <w:pPr>
        <w:jc w:val="center"/>
        <w:rPr>
          <w:b/>
        </w:rPr>
      </w:pPr>
      <w:r w:rsidRPr="00B24BCE">
        <w:rPr>
          <w:b/>
        </w:rPr>
        <w:t>на 202</w:t>
      </w:r>
      <w:r w:rsidR="005C3D86">
        <w:rPr>
          <w:b/>
        </w:rPr>
        <w:t>4</w:t>
      </w:r>
      <w:r w:rsidRPr="00B24BCE">
        <w:rPr>
          <w:b/>
        </w:rPr>
        <w:t xml:space="preserve"> год и плановый период 202</w:t>
      </w:r>
      <w:r w:rsidR="005C3D86">
        <w:rPr>
          <w:b/>
        </w:rPr>
        <w:t>5</w:t>
      </w:r>
      <w:r w:rsidRPr="00B24BCE">
        <w:rPr>
          <w:b/>
        </w:rPr>
        <w:t xml:space="preserve"> и 202</w:t>
      </w:r>
      <w:r w:rsidR="005C3D86">
        <w:rPr>
          <w:b/>
        </w:rPr>
        <w:t>6</w:t>
      </w:r>
      <w:r w:rsidRPr="00B24BCE">
        <w:rPr>
          <w:b/>
        </w:rPr>
        <w:t xml:space="preserve"> годы</w:t>
      </w:r>
    </w:p>
    <w:p w:rsidR="00B24BCE" w:rsidRPr="00B24BCE" w:rsidRDefault="00B24BCE" w:rsidP="00B24BCE">
      <w:pPr>
        <w:jc w:val="both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Базовые расчетные предельные объем</w:t>
      </w:r>
      <w:r w:rsidR="005C3D86">
        <w:rPr>
          <w:rFonts w:eastAsia="Calibri"/>
          <w:lang w:eastAsia="en-US"/>
        </w:rPr>
        <w:t>ы бюджетных ассигнований на 2024</w:t>
      </w:r>
      <w:r w:rsidRPr="00B24BCE">
        <w:rPr>
          <w:rFonts w:eastAsia="Calibri"/>
          <w:lang w:eastAsia="en-US"/>
        </w:rPr>
        <w:t xml:space="preserve"> год и плановый период 202</w:t>
      </w:r>
      <w:r w:rsidR="005C3D86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и 202</w:t>
      </w:r>
      <w:r w:rsidR="005C3D86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годов распределены на уровне бюджета на 202</w:t>
      </w:r>
      <w:r w:rsidR="005C3D86">
        <w:rPr>
          <w:rFonts w:eastAsia="Calibri"/>
          <w:lang w:eastAsia="en-US"/>
        </w:rPr>
        <w:t>3</w:t>
      </w:r>
      <w:r w:rsidRPr="00B24BCE">
        <w:rPr>
          <w:rFonts w:eastAsia="Calibri"/>
          <w:lang w:eastAsia="en-US"/>
        </w:rPr>
        <w:t xml:space="preserve"> год.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Общий объем расходов бюджета сельского поселения «</w:t>
      </w:r>
      <w:r w:rsidR="000B0FAA">
        <w:rPr>
          <w:rFonts w:eastAsia="Calibri"/>
          <w:lang w:eastAsia="en-US"/>
        </w:rPr>
        <w:t>Чухлэм</w:t>
      </w:r>
      <w:r w:rsidRPr="00B24BCE">
        <w:rPr>
          <w:rFonts w:eastAsia="Calibri"/>
          <w:lang w:eastAsia="en-US"/>
        </w:rPr>
        <w:t>» на 202</w:t>
      </w:r>
      <w:r w:rsidR="005C3D86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определен в сумме </w:t>
      </w:r>
      <w:r w:rsidR="00C361DA">
        <w:rPr>
          <w:rFonts w:eastAsia="Calibri"/>
          <w:lang w:eastAsia="en-US"/>
        </w:rPr>
        <w:t>7 665 304,76</w:t>
      </w:r>
      <w:r w:rsidRPr="00B24BCE">
        <w:rPr>
          <w:rFonts w:eastAsia="Calibri"/>
          <w:lang w:eastAsia="en-US"/>
        </w:rPr>
        <w:t xml:space="preserve"> рубл</w:t>
      </w:r>
      <w:r w:rsidR="00C361DA">
        <w:rPr>
          <w:rFonts w:eastAsia="Calibri"/>
          <w:lang w:eastAsia="en-US"/>
        </w:rPr>
        <w:t>я</w:t>
      </w:r>
      <w:r w:rsidRPr="00B24BCE">
        <w:rPr>
          <w:rFonts w:eastAsia="Calibri"/>
          <w:lang w:eastAsia="en-US"/>
        </w:rPr>
        <w:t>, на 202</w:t>
      </w:r>
      <w:r w:rsidR="00562D34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</w:t>
      </w:r>
      <w:r w:rsidR="00C361DA">
        <w:rPr>
          <w:rFonts w:eastAsia="Calibri"/>
          <w:lang w:eastAsia="en-US"/>
        </w:rPr>
        <w:t xml:space="preserve">5 883 869,76 </w:t>
      </w:r>
      <w:r w:rsidRPr="00B24BCE">
        <w:rPr>
          <w:rFonts w:eastAsia="Calibri"/>
          <w:lang w:eastAsia="en-US"/>
        </w:rPr>
        <w:t>рубл</w:t>
      </w:r>
      <w:r w:rsidR="00C361DA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, на 202</w:t>
      </w:r>
      <w:r w:rsidR="00562D34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 – </w:t>
      </w:r>
      <w:r w:rsidR="00C361DA">
        <w:rPr>
          <w:rFonts w:eastAsia="Calibri"/>
          <w:lang w:eastAsia="en-US"/>
        </w:rPr>
        <w:t>6 229 106,76</w:t>
      </w:r>
      <w:r w:rsidR="00562D34">
        <w:rPr>
          <w:rFonts w:eastAsia="Calibri"/>
          <w:lang w:eastAsia="en-US"/>
        </w:rPr>
        <w:t xml:space="preserve"> </w:t>
      </w:r>
      <w:r w:rsidRPr="00B24BCE">
        <w:rPr>
          <w:rFonts w:eastAsia="Calibri"/>
          <w:lang w:eastAsia="en-US"/>
        </w:rPr>
        <w:t>рубл</w:t>
      </w:r>
      <w:r w:rsidR="00C361DA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 xml:space="preserve">. 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Расходы, осуществляемые за счет межбюджетных трансфертов из бюджета муниципального района, имеющих целевое назначение, на 202</w:t>
      </w:r>
      <w:r w:rsidR="00562D34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запланированы в сумме </w:t>
      </w:r>
      <w:r w:rsidR="00C60458">
        <w:rPr>
          <w:rFonts w:eastAsia="Calibri"/>
          <w:lang w:eastAsia="en-US"/>
        </w:rPr>
        <w:t>1</w:t>
      </w:r>
      <w:r w:rsidR="00562D34">
        <w:rPr>
          <w:rFonts w:eastAsia="Calibri"/>
          <w:lang w:eastAsia="en-US"/>
        </w:rPr>
        <w:t> 296 500</w:t>
      </w:r>
      <w:r w:rsidR="005C1853">
        <w:rPr>
          <w:rFonts w:eastAsia="Calibri"/>
          <w:lang w:eastAsia="en-US"/>
        </w:rPr>
        <w:t>,00</w:t>
      </w:r>
      <w:r>
        <w:rPr>
          <w:rFonts w:eastAsia="Calibri"/>
          <w:lang w:eastAsia="en-US"/>
        </w:rPr>
        <w:t xml:space="preserve"> </w:t>
      </w:r>
      <w:r w:rsidRPr="00B24BCE">
        <w:rPr>
          <w:rFonts w:eastAsia="Calibri"/>
          <w:lang w:eastAsia="en-US"/>
        </w:rPr>
        <w:t>рублей, на 202</w:t>
      </w:r>
      <w:r w:rsidR="00C361DA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суммы не запланированы</w:t>
      </w:r>
      <w:r w:rsidR="00562D34" w:rsidRPr="00562D34">
        <w:rPr>
          <w:rFonts w:eastAsia="Calibri"/>
          <w:lang w:eastAsia="en-US"/>
        </w:rPr>
        <w:t xml:space="preserve"> </w:t>
      </w:r>
      <w:r w:rsidR="00562D34" w:rsidRPr="00B24BCE">
        <w:rPr>
          <w:rFonts w:eastAsia="Calibri"/>
          <w:lang w:eastAsia="en-US"/>
        </w:rPr>
        <w:t xml:space="preserve">и </w:t>
      </w:r>
      <w:r w:rsidR="00562D34">
        <w:rPr>
          <w:rFonts w:eastAsia="Calibri"/>
          <w:lang w:eastAsia="en-US"/>
        </w:rPr>
        <w:t xml:space="preserve">на </w:t>
      </w:r>
      <w:r w:rsidR="00562D34" w:rsidRPr="00B24BCE">
        <w:rPr>
          <w:rFonts w:eastAsia="Calibri"/>
          <w:lang w:eastAsia="en-US"/>
        </w:rPr>
        <w:t>202</w:t>
      </w:r>
      <w:r w:rsidR="00C361DA">
        <w:rPr>
          <w:rFonts w:eastAsia="Calibri"/>
          <w:lang w:eastAsia="en-US"/>
        </w:rPr>
        <w:t>6</w:t>
      </w:r>
      <w:r w:rsidR="00562D34">
        <w:rPr>
          <w:rFonts w:eastAsia="Calibri"/>
          <w:lang w:eastAsia="en-US"/>
        </w:rPr>
        <w:t xml:space="preserve"> год – 330 000,00 рублей</w:t>
      </w:r>
      <w:r w:rsidRPr="00B24BCE">
        <w:rPr>
          <w:rFonts w:eastAsia="Calibri"/>
          <w:lang w:eastAsia="en-US"/>
        </w:rPr>
        <w:t>.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Распределение бюджетных ассигнований бюджета сельского поселения «</w:t>
      </w:r>
      <w:r w:rsidR="000B0FAA">
        <w:rPr>
          <w:rFonts w:eastAsia="Calibri"/>
          <w:lang w:eastAsia="en-US"/>
        </w:rPr>
        <w:t>Чухлэм</w:t>
      </w:r>
      <w:r w:rsidRPr="00B24BCE">
        <w:rPr>
          <w:rFonts w:eastAsia="Calibri"/>
          <w:lang w:eastAsia="en-US"/>
        </w:rPr>
        <w:t>» на 202</w:t>
      </w:r>
      <w:r w:rsidR="00562D34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и плановый период 202</w:t>
      </w:r>
      <w:r w:rsidR="00562D34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и 202</w:t>
      </w:r>
      <w:r w:rsidR="00562D34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годов по разделам и подразделам классификации расходов бюджета представлено в приложении </w:t>
      </w:r>
      <w:r w:rsidR="00865EA4">
        <w:rPr>
          <w:rFonts w:eastAsia="Calibri"/>
          <w:lang w:eastAsia="en-US"/>
        </w:rPr>
        <w:t>3</w:t>
      </w:r>
      <w:r w:rsidRPr="00B24BCE">
        <w:rPr>
          <w:rFonts w:eastAsia="Calibri"/>
          <w:lang w:eastAsia="en-US"/>
        </w:rPr>
        <w:t xml:space="preserve"> к пояснительной записке.</w:t>
      </w:r>
    </w:p>
    <w:p w:rsidR="00B24BCE" w:rsidRPr="00B24BCE" w:rsidRDefault="00B24BCE" w:rsidP="00B24BCE">
      <w:pPr>
        <w:jc w:val="both"/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01 «Общегосударственные вопросы»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562D34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</w:t>
      </w:r>
      <w:r w:rsidR="00562D34">
        <w:rPr>
          <w:rFonts w:eastAsia="Calibri"/>
          <w:lang w:eastAsia="en-US"/>
        </w:rPr>
        <w:t>5 </w:t>
      </w:r>
      <w:r w:rsidR="00C361DA">
        <w:rPr>
          <w:rFonts w:eastAsia="Calibri"/>
          <w:lang w:eastAsia="en-US"/>
        </w:rPr>
        <w:t>1</w:t>
      </w:r>
      <w:r w:rsidR="00562D34">
        <w:rPr>
          <w:rFonts w:eastAsia="Calibri"/>
          <w:lang w:eastAsia="en-US"/>
        </w:rPr>
        <w:t>09</w:t>
      </w:r>
      <w:r w:rsidR="00C361DA">
        <w:rPr>
          <w:rFonts w:eastAsia="Calibri"/>
          <w:lang w:eastAsia="en-US"/>
        </w:rPr>
        <w:t> 504,76</w:t>
      </w:r>
      <w:r w:rsidRPr="00B24BCE">
        <w:rPr>
          <w:rFonts w:eastAsia="Calibri"/>
          <w:lang w:eastAsia="en-US"/>
        </w:rPr>
        <w:t xml:space="preserve"> рубл</w:t>
      </w:r>
      <w:r w:rsidR="00C361DA">
        <w:rPr>
          <w:rFonts w:eastAsia="Calibri"/>
          <w:lang w:eastAsia="en-US"/>
        </w:rPr>
        <w:t>я</w:t>
      </w:r>
      <w:r w:rsidRPr="00B24BCE">
        <w:rPr>
          <w:rFonts w:eastAsia="Calibri"/>
          <w:lang w:eastAsia="en-US"/>
        </w:rPr>
        <w:t>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562D34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</w:t>
      </w:r>
      <w:r w:rsidR="005C1853">
        <w:rPr>
          <w:rFonts w:eastAsia="Calibri"/>
          <w:lang w:eastAsia="en-US"/>
        </w:rPr>
        <w:t>4</w:t>
      </w:r>
      <w:r w:rsidR="00C361DA">
        <w:rPr>
          <w:rFonts w:eastAsia="Calibri"/>
          <w:lang w:eastAsia="en-US"/>
        </w:rPr>
        <w:t> </w:t>
      </w:r>
      <w:r w:rsidR="00562D34">
        <w:rPr>
          <w:rFonts w:eastAsia="Calibri"/>
          <w:lang w:eastAsia="en-US"/>
        </w:rPr>
        <w:t>7</w:t>
      </w:r>
      <w:r w:rsidR="00C361DA">
        <w:rPr>
          <w:rFonts w:eastAsia="Calibri"/>
          <w:lang w:eastAsia="en-US"/>
        </w:rPr>
        <w:t>91 369,76</w:t>
      </w:r>
      <w:r w:rsidR="00562D34">
        <w:rPr>
          <w:rFonts w:eastAsia="Calibri"/>
          <w:lang w:eastAsia="en-US"/>
        </w:rPr>
        <w:t xml:space="preserve"> </w:t>
      </w:r>
      <w:r w:rsidRPr="00B24BCE">
        <w:rPr>
          <w:rFonts w:eastAsia="Calibri"/>
          <w:lang w:eastAsia="en-US"/>
        </w:rPr>
        <w:t>рубл</w:t>
      </w:r>
      <w:r w:rsidR="00C361DA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562D34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 – </w:t>
      </w:r>
      <w:r w:rsidR="009A56C4">
        <w:rPr>
          <w:rFonts w:eastAsia="Calibri"/>
          <w:lang w:eastAsia="en-US"/>
        </w:rPr>
        <w:t>4</w:t>
      </w:r>
      <w:r w:rsidR="00C361DA">
        <w:rPr>
          <w:rFonts w:eastAsia="Calibri"/>
          <w:lang w:eastAsia="en-US"/>
        </w:rPr>
        <w:t> </w:t>
      </w:r>
      <w:r w:rsidR="009A56C4">
        <w:rPr>
          <w:rFonts w:eastAsia="Calibri"/>
          <w:lang w:eastAsia="en-US"/>
        </w:rPr>
        <w:t>6</w:t>
      </w:r>
      <w:r w:rsidR="00C361DA">
        <w:rPr>
          <w:rFonts w:eastAsia="Calibri"/>
          <w:lang w:eastAsia="en-US"/>
        </w:rPr>
        <w:t xml:space="preserve">92 906,76 </w:t>
      </w:r>
      <w:r w:rsidRPr="00B24BCE">
        <w:rPr>
          <w:rFonts w:eastAsia="Calibri"/>
          <w:lang w:eastAsia="en-US"/>
        </w:rPr>
        <w:t>руб</w:t>
      </w:r>
      <w:r w:rsidR="00562D34">
        <w:rPr>
          <w:rFonts w:eastAsia="Calibri"/>
          <w:lang w:eastAsia="en-US"/>
        </w:rPr>
        <w:t>л</w:t>
      </w:r>
      <w:r w:rsidR="00C361DA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.</w:t>
      </w:r>
    </w:p>
    <w:p w:rsidR="00B24BCE" w:rsidRDefault="00B24BCE" w:rsidP="00B24BCE">
      <w:pPr>
        <w:ind w:firstLine="709"/>
        <w:jc w:val="both"/>
        <w:rPr>
          <w:rFonts w:eastAsia="Calibri"/>
          <w:lang w:eastAsia="en-US"/>
        </w:rPr>
      </w:pPr>
    </w:p>
    <w:p w:rsidR="00893A5B" w:rsidRDefault="00893A5B" w:rsidP="00B24BCE">
      <w:pPr>
        <w:ind w:firstLine="709"/>
        <w:jc w:val="both"/>
        <w:rPr>
          <w:rFonts w:eastAsia="Calibri"/>
          <w:lang w:eastAsia="en-US"/>
        </w:rPr>
      </w:pPr>
    </w:p>
    <w:p w:rsidR="00893A5B" w:rsidRPr="00B24BCE" w:rsidRDefault="00893A5B" w:rsidP="00B24BCE">
      <w:pPr>
        <w:ind w:firstLine="709"/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709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расходы:</w:t>
      </w:r>
    </w:p>
    <w:p w:rsidR="00B24BCE" w:rsidRPr="00B24BCE" w:rsidRDefault="00B24BCE" w:rsidP="00B24BCE">
      <w:pPr>
        <w:ind w:firstLine="709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на оплату труда и выплату начислений по оплате труда главы сельского поселения на 202</w:t>
      </w:r>
      <w:r w:rsidR="00562D34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</w:t>
      </w:r>
      <w:r w:rsidR="00562D34">
        <w:rPr>
          <w:rFonts w:eastAsia="Calibri"/>
          <w:lang w:eastAsia="en-US"/>
        </w:rPr>
        <w:t>874 162</w:t>
      </w:r>
      <w:r w:rsidR="005C1853"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>рубл</w:t>
      </w:r>
      <w:r w:rsidR="00562D34">
        <w:rPr>
          <w:rFonts w:eastAsia="Calibri"/>
          <w:lang w:eastAsia="en-US"/>
        </w:rPr>
        <w:t>я</w:t>
      </w:r>
      <w:r w:rsidRPr="00B24BCE">
        <w:rPr>
          <w:rFonts w:eastAsia="Calibri"/>
          <w:lang w:eastAsia="en-US"/>
        </w:rPr>
        <w:t>, на 202</w:t>
      </w:r>
      <w:r w:rsidR="00562D34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</w:t>
      </w:r>
      <w:r>
        <w:rPr>
          <w:rFonts w:eastAsia="Calibri"/>
          <w:lang w:eastAsia="en-US"/>
        </w:rPr>
        <w:t>9</w:t>
      </w:r>
      <w:r w:rsidR="00562D34">
        <w:rPr>
          <w:rFonts w:eastAsia="Calibri"/>
          <w:lang w:eastAsia="en-US"/>
        </w:rPr>
        <w:t>22</w:t>
      </w:r>
      <w:r w:rsidR="005C1853">
        <w:rPr>
          <w:rFonts w:eastAsia="Calibri"/>
          <w:lang w:eastAsia="en-US"/>
        </w:rPr>
        <w:t> </w:t>
      </w:r>
      <w:r w:rsidR="00562D34">
        <w:rPr>
          <w:rFonts w:eastAsia="Calibri"/>
          <w:lang w:eastAsia="en-US"/>
        </w:rPr>
        <w:t>2</w:t>
      </w:r>
      <w:r w:rsidR="005C1853">
        <w:rPr>
          <w:rFonts w:eastAsia="Calibri"/>
          <w:lang w:eastAsia="en-US"/>
        </w:rPr>
        <w:t xml:space="preserve">00,00 </w:t>
      </w:r>
      <w:r w:rsidRPr="00B24BCE">
        <w:rPr>
          <w:rFonts w:eastAsia="Calibri"/>
          <w:lang w:eastAsia="en-US"/>
        </w:rPr>
        <w:t>рублей, на 202</w:t>
      </w:r>
      <w:r w:rsidR="00562D34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 – </w:t>
      </w:r>
      <w:r w:rsidR="005C1853">
        <w:rPr>
          <w:rFonts w:eastAsia="Calibri"/>
          <w:lang w:eastAsia="en-US"/>
        </w:rPr>
        <w:t>92</w:t>
      </w:r>
      <w:r w:rsidR="00562D34">
        <w:rPr>
          <w:rFonts w:eastAsia="Calibri"/>
          <w:lang w:eastAsia="en-US"/>
        </w:rPr>
        <w:t>2 2</w:t>
      </w:r>
      <w:r w:rsidR="005C1853">
        <w:rPr>
          <w:rFonts w:eastAsia="Calibri"/>
          <w:lang w:eastAsia="en-US"/>
        </w:rPr>
        <w:t xml:space="preserve">00,00 </w:t>
      </w:r>
      <w:r w:rsidRPr="00B24BCE">
        <w:rPr>
          <w:rFonts w:eastAsia="Calibri"/>
          <w:lang w:eastAsia="en-US"/>
        </w:rPr>
        <w:t>рублей;</w:t>
      </w:r>
    </w:p>
    <w:p w:rsidR="00B24BCE" w:rsidRPr="00B24BCE" w:rsidRDefault="00B24BCE" w:rsidP="00B24BCE">
      <w:pPr>
        <w:ind w:firstLine="709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 на 202</w:t>
      </w:r>
      <w:r w:rsidR="00562D34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</w:t>
      </w:r>
      <w:r w:rsidR="00C361DA">
        <w:rPr>
          <w:rFonts w:eastAsia="Calibri"/>
          <w:lang w:eastAsia="en-US"/>
        </w:rPr>
        <w:t>27 325,76</w:t>
      </w:r>
      <w:r w:rsidR="009A56C4">
        <w:rPr>
          <w:rFonts w:eastAsia="Calibri"/>
          <w:lang w:eastAsia="en-US"/>
        </w:rPr>
        <w:t xml:space="preserve"> рубл</w:t>
      </w:r>
      <w:r w:rsidR="00562D34">
        <w:rPr>
          <w:rFonts w:eastAsia="Calibri"/>
          <w:lang w:eastAsia="en-US"/>
        </w:rPr>
        <w:t>ей</w:t>
      </w:r>
      <w:r w:rsidR="009A56C4">
        <w:rPr>
          <w:rFonts w:eastAsia="Calibri"/>
          <w:lang w:eastAsia="en-US"/>
        </w:rPr>
        <w:t>, на 202</w:t>
      </w:r>
      <w:r w:rsidR="00562D34">
        <w:rPr>
          <w:rFonts w:eastAsia="Calibri"/>
          <w:lang w:eastAsia="en-US"/>
        </w:rPr>
        <w:t>5</w:t>
      </w:r>
      <w:r w:rsidR="009A56C4">
        <w:rPr>
          <w:rFonts w:eastAsia="Calibri"/>
          <w:lang w:eastAsia="en-US"/>
        </w:rPr>
        <w:t xml:space="preserve"> год – 2</w:t>
      </w:r>
      <w:r w:rsidR="00562D34">
        <w:rPr>
          <w:rFonts w:eastAsia="Calibri"/>
          <w:lang w:eastAsia="en-US"/>
        </w:rPr>
        <w:t>7</w:t>
      </w:r>
      <w:r w:rsidR="00C361DA">
        <w:rPr>
          <w:rFonts w:eastAsia="Calibri"/>
          <w:lang w:eastAsia="en-US"/>
        </w:rPr>
        <w:t> 325,76</w:t>
      </w:r>
      <w:r w:rsidRPr="00B24BCE">
        <w:rPr>
          <w:rFonts w:eastAsia="Calibri"/>
          <w:lang w:eastAsia="en-US"/>
        </w:rPr>
        <w:t xml:space="preserve"> рублей и на 202</w:t>
      </w:r>
      <w:r w:rsidR="00562D34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 – 2</w:t>
      </w:r>
      <w:r w:rsidR="00562D34">
        <w:rPr>
          <w:rFonts w:eastAsia="Calibri"/>
          <w:lang w:eastAsia="en-US"/>
        </w:rPr>
        <w:t>7</w:t>
      </w:r>
      <w:r w:rsidR="00C361DA">
        <w:rPr>
          <w:rFonts w:eastAsia="Calibri"/>
          <w:lang w:eastAsia="en-US"/>
        </w:rPr>
        <w:t> 325,76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на содержание органа местного самоуправления (оплата труда и выплату начислений по оплате труда, услуги связи, коммунальные услуги, услуги по содержанию имущества, приобретение канцелярских товаров, приобретение ГСМ, приобретение прочих материальных запасов и основных средств, оплата налогов и прочие расходы) на 202</w:t>
      </w:r>
      <w:r w:rsidR="00562D34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</w:t>
      </w:r>
      <w:r w:rsidR="009A56C4">
        <w:rPr>
          <w:rFonts w:eastAsia="Calibri"/>
          <w:lang w:eastAsia="en-US"/>
        </w:rPr>
        <w:t>3</w:t>
      </w:r>
      <w:r w:rsidR="00C361DA">
        <w:rPr>
          <w:rFonts w:eastAsia="Calibri"/>
          <w:lang w:eastAsia="en-US"/>
        </w:rPr>
        <w:t> </w:t>
      </w:r>
      <w:r w:rsidR="00562D34">
        <w:rPr>
          <w:rFonts w:eastAsia="Calibri"/>
          <w:lang w:eastAsia="en-US"/>
        </w:rPr>
        <w:t>544 538</w:t>
      </w:r>
      <w:r w:rsidR="005C1853"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>рубл</w:t>
      </w:r>
      <w:r w:rsidR="005C1853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, на 202</w:t>
      </w:r>
      <w:r w:rsidR="00562D34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</w:t>
      </w:r>
      <w:r w:rsidR="005C1853">
        <w:rPr>
          <w:rFonts w:eastAsia="Calibri"/>
          <w:lang w:eastAsia="en-US"/>
        </w:rPr>
        <w:t>3</w:t>
      </w:r>
      <w:r w:rsidR="00562D34">
        <w:rPr>
          <w:rFonts w:eastAsia="Calibri"/>
          <w:lang w:eastAsia="en-US"/>
        </w:rPr>
        <w:t> 685 300,</w:t>
      </w:r>
      <w:r w:rsidR="009A56C4">
        <w:rPr>
          <w:rFonts w:eastAsia="Calibri"/>
          <w:lang w:eastAsia="en-US"/>
        </w:rPr>
        <w:t xml:space="preserve">00 </w:t>
      </w:r>
      <w:r w:rsidRPr="00B24BCE">
        <w:rPr>
          <w:rFonts w:eastAsia="Calibri"/>
          <w:lang w:eastAsia="en-US"/>
        </w:rPr>
        <w:t>рублей и на 202</w:t>
      </w:r>
      <w:r w:rsidR="00562D34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 – </w:t>
      </w:r>
      <w:r w:rsidR="009A56C4">
        <w:rPr>
          <w:rFonts w:eastAsia="Calibri"/>
          <w:lang w:eastAsia="en-US"/>
        </w:rPr>
        <w:t>3 5</w:t>
      </w:r>
      <w:r w:rsidR="00562D34">
        <w:rPr>
          <w:rFonts w:eastAsia="Calibri"/>
          <w:lang w:eastAsia="en-US"/>
        </w:rPr>
        <w:t>71 6</w:t>
      </w:r>
      <w:r w:rsidR="009A56C4">
        <w:rPr>
          <w:rFonts w:eastAsia="Calibri"/>
          <w:lang w:eastAsia="en-US"/>
        </w:rPr>
        <w:t>00</w:t>
      </w:r>
      <w:r w:rsidR="005C1853"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>рубл</w:t>
      </w:r>
      <w:r w:rsidR="005C1853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на осуществление первичного воинского учета органами местного самоуправления поселений на 202</w:t>
      </w:r>
      <w:r w:rsidR="00562D34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</w:t>
      </w:r>
      <w:r w:rsidR="00E81E4D">
        <w:rPr>
          <w:rFonts w:eastAsia="Calibri"/>
          <w:lang w:eastAsia="en-US"/>
        </w:rPr>
        <w:t>1</w:t>
      </w:r>
      <w:r w:rsidR="00C361DA">
        <w:rPr>
          <w:rFonts w:eastAsia="Calibri"/>
          <w:lang w:eastAsia="en-US"/>
        </w:rPr>
        <w:t>41 479</w:t>
      </w:r>
      <w:r w:rsidR="005C1853"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>рубл</w:t>
      </w:r>
      <w:r w:rsidR="005C1853">
        <w:rPr>
          <w:rFonts w:eastAsia="Calibri"/>
          <w:lang w:eastAsia="en-US"/>
        </w:rPr>
        <w:t>ей</w:t>
      </w:r>
      <w:r w:rsidRPr="00B24BCE">
        <w:rPr>
          <w:rFonts w:eastAsia="Calibri"/>
          <w:lang w:eastAsia="en-US"/>
        </w:rPr>
        <w:t>, на 202</w:t>
      </w:r>
      <w:r w:rsidR="00562D34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</w:t>
      </w:r>
      <w:r w:rsidR="00E81E4D">
        <w:rPr>
          <w:rFonts w:eastAsia="Calibri"/>
          <w:lang w:eastAsia="en-US"/>
        </w:rPr>
        <w:t>1</w:t>
      </w:r>
      <w:r w:rsidR="00C361DA">
        <w:rPr>
          <w:rFonts w:eastAsia="Calibri"/>
          <w:lang w:eastAsia="en-US"/>
        </w:rPr>
        <w:t>56 544</w:t>
      </w:r>
      <w:r w:rsidR="005C1853"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>рубл</w:t>
      </w:r>
      <w:r w:rsidR="00C361DA">
        <w:rPr>
          <w:rFonts w:eastAsia="Calibri"/>
          <w:lang w:eastAsia="en-US"/>
        </w:rPr>
        <w:t>я</w:t>
      </w:r>
      <w:r w:rsidRPr="00B24BCE">
        <w:rPr>
          <w:rFonts w:eastAsia="Calibri"/>
          <w:lang w:eastAsia="en-US"/>
        </w:rPr>
        <w:t>, на 202</w:t>
      </w:r>
      <w:r w:rsidR="00562D34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 – </w:t>
      </w:r>
      <w:r w:rsidR="00E81E4D">
        <w:rPr>
          <w:rFonts w:eastAsia="Calibri"/>
          <w:lang w:eastAsia="en-US"/>
        </w:rPr>
        <w:t>1</w:t>
      </w:r>
      <w:r w:rsidR="00C361DA">
        <w:rPr>
          <w:rFonts w:eastAsia="Calibri"/>
          <w:lang w:eastAsia="en-US"/>
        </w:rPr>
        <w:t>71 781</w:t>
      </w:r>
      <w:r w:rsidR="00E81E4D"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>рубл</w:t>
      </w:r>
      <w:r w:rsidR="00C361DA">
        <w:rPr>
          <w:rFonts w:eastAsia="Calibri"/>
          <w:lang w:eastAsia="en-US"/>
        </w:rPr>
        <w:t>ь</w:t>
      </w:r>
      <w:r w:rsidRPr="00B24BCE">
        <w:rPr>
          <w:rFonts w:eastAsia="Calibri"/>
          <w:lang w:eastAsia="en-US"/>
        </w:rPr>
        <w:t>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межбюджетные трансферты на осуществление полномочий по осуществлению внешнего муниципального финансового контроля на 202</w:t>
      </w:r>
      <w:r w:rsidR="00562D34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1 </w:t>
      </w:r>
      <w:r w:rsidR="00562D34">
        <w:rPr>
          <w:rFonts w:eastAsia="Calibri"/>
          <w:lang w:eastAsia="en-US"/>
        </w:rPr>
        <w:t>0</w:t>
      </w:r>
      <w:r w:rsidRPr="00B24BCE">
        <w:rPr>
          <w:rFonts w:eastAsia="Calibri"/>
          <w:lang w:eastAsia="en-US"/>
        </w:rPr>
        <w:t>00,00 рублей, на 202</w:t>
      </w:r>
      <w:r w:rsidR="00562D34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и 202</w:t>
      </w:r>
      <w:r w:rsidR="00562D34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годы расходы не запланированы;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межбюджетные трансферты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 на 202</w:t>
      </w:r>
      <w:r w:rsidR="00562D34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500 000,00 рублей, на 202</w:t>
      </w:r>
      <w:r w:rsidR="00562D34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и 202</w:t>
      </w:r>
      <w:r w:rsidR="00562D34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годы расходы не запланированы;</w:t>
      </w:r>
    </w:p>
    <w:p w:rsid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- на реализацию функций Совета (оплата членского взноса в Ассоциацию «Совета муниципальных образований Республики Коми», оплата публикаций в СМИ) на 202</w:t>
      </w:r>
      <w:r w:rsidR="00562D34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</w:t>
      </w:r>
      <w:r w:rsidR="00562D34">
        <w:rPr>
          <w:rFonts w:eastAsia="Calibri"/>
          <w:lang w:eastAsia="en-US"/>
        </w:rPr>
        <w:t>2</w:t>
      </w:r>
      <w:r w:rsidR="009A56C4">
        <w:rPr>
          <w:rFonts w:eastAsia="Calibri"/>
          <w:lang w:eastAsia="en-US"/>
        </w:rPr>
        <w:t>1 </w:t>
      </w:r>
      <w:r w:rsidR="00562D34">
        <w:rPr>
          <w:rFonts w:eastAsia="Calibri"/>
          <w:lang w:eastAsia="en-US"/>
        </w:rPr>
        <w:t>0</w:t>
      </w:r>
      <w:r w:rsidR="009A56C4">
        <w:rPr>
          <w:rFonts w:eastAsia="Calibri"/>
          <w:lang w:eastAsia="en-US"/>
        </w:rPr>
        <w:t>00,00</w:t>
      </w:r>
      <w:r w:rsidR="00E81E4D">
        <w:rPr>
          <w:rFonts w:eastAsia="Calibri"/>
          <w:lang w:eastAsia="en-US"/>
        </w:rPr>
        <w:t xml:space="preserve"> </w:t>
      </w:r>
      <w:r w:rsidRPr="00B24BCE">
        <w:rPr>
          <w:rFonts w:eastAsia="Calibri"/>
          <w:lang w:eastAsia="en-US"/>
        </w:rPr>
        <w:t>рублей, на 202</w:t>
      </w:r>
      <w:r w:rsidR="00562D34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и 202</w:t>
      </w:r>
      <w:r w:rsidR="00562D34">
        <w:rPr>
          <w:rFonts w:eastAsia="Calibri"/>
          <w:lang w:eastAsia="en-US"/>
        </w:rPr>
        <w:t>6 годы расходы не запланированы.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03 «Национальная безопасность и правоохранительная деятельность»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412B76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</w:t>
      </w:r>
      <w:r w:rsidR="00412B76">
        <w:rPr>
          <w:rFonts w:eastAsia="Calibri"/>
          <w:lang w:eastAsia="en-US"/>
        </w:rPr>
        <w:t xml:space="preserve">1 000,00 </w:t>
      </w:r>
      <w:r w:rsidRPr="00B24BCE">
        <w:rPr>
          <w:rFonts w:eastAsia="Calibri"/>
          <w:lang w:eastAsia="en-US"/>
        </w:rPr>
        <w:t>рублей;</w:t>
      </w:r>
    </w:p>
    <w:p w:rsidR="00412B76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412B76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</w:t>
      </w:r>
      <w:r w:rsidR="00412B76">
        <w:rPr>
          <w:rFonts w:eastAsia="Calibri"/>
          <w:lang w:eastAsia="en-US"/>
        </w:rPr>
        <w:t xml:space="preserve">год </w:t>
      </w:r>
      <w:r w:rsidRPr="00B24BCE">
        <w:rPr>
          <w:rFonts w:eastAsia="Calibri"/>
          <w:lang w:eastAsia="en-US"/>
        </w:rPr>
        <w:t>расходы не запланированы</w:t>
      </w:r>
      <w:r w:rsidR="00412B76">
        <w:rPr>
          <w:rFonts w:eastAsia="Calibri"/>
          <w:lang w:eastAsia="en-US"/>
        </w:rPr>
        <w:t>;</w:t>
      </w:r>
    </w:p>
    <w:p w:rsidR="00B24BCE" w:rsidRPr="00B24BCE" w:rsidRDefault="00412B76" w:rsidP="00B24BCE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 2026 год – 330 000,00 рублей</w:t>
      </w:r>
      <w:r w:rsidR="00B24BCE" w:rsidRPr="00B24BCE">
        <w:rPr>
          <w:rFonts w:eastAsia="Calibri"/>
          <w:lang w:eastAsia="en-US"/>
        </w:rPr>
        <w:t>.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расходы:</w:t>
      </w:r>
    </w:p>
    <w:p w:rsidR="00412B76" w:rsidRPr="00412B76" w:rsidRDefault="00412B76" w:rsidP="00412B76">
      <w:pPr>
        <w:ind w:firstLine="709"/>
        <w:jc w:val="both"/>
        <w:rPr>
          <w:rFonts w:eastAsia="Calibri"/>
          <w:lang w:eastAsia="en-US"/>
        </w:rPr>
      </w:pPr>
      <w:r w:rsidRPr="00412B76">
        <w:rPr>
          <w:rFonts w:eastAsia="Calibri"/>
          <w:lang w:eastAsia="en-US"/>
        </w:rPr>
        <w:t>- расходы за счет межбюджетных трансфертов на осуществление полномочий по участию в предупреждении последствий чрезвычайных ситуаций в границах поселения за исключением ликвидации последствий чрезвычайных ситуаций (ремонт пожарных водоемов) на 2024 год – 1 000,00 рублей;</w:t>
      </w:r>
    </w:p>
    <w:p w:rsidR="00412B76" w:rsidRPr="00412B76" w:rsidRDefault="00412B76" w:rsidP="00412B76">
      <w:pPr>
        <w:ind w:firstLine="709"/>
        <w:jc w:val="both"/>
        <w:rPr>
          <w:rFonts w:eastAsia="Calibri"/>
          <w:lang w:eastAsia="en-US"/>
        </w:rPr>
      </w:pPr>
      <w:r w:rsidRPr="00412B76">
        <w:rPr>
          <w:rFonts w:eastAsia="Calibri"/>
          <w:lang w:eastAsia="en-US"/>
        </w:rPr>
        <w:t>- иные межбюджетные трансферты, имеющие целевое назначение, в целях софинансирования в полном объеме расходных обязательств органов местного самоуправления в Республике Коми на обеспечение первичных мер пожарной безопасности (обустройство и (или) ремонт пожарных водоемов) от Комитета Республики Коми гражданской обороны и чрезвычайных ситуаций из республиканского бюджета Республики Коми на 202</w:t>
      </w:r>
      <w:r>
        <w:rPr>
          <w:rFonts w:eastAsia="Calibri"/>
          <w:lang w:eastAsia="en-US"/>
        </w:rPr>
        <w:t>6</w:t>
      </w:r>
      <w:r w:rsidRPr="00412B76">
        <w:rPr>
          <w:rFonts w:eastAsia="Calibri"/>
          <w:lang w:eastAsia="en-US"/>
        </w:rPr>
        <w:t xml:space="preserve"> год – </w:t>
      </w:r>
      <w:r>
        <w:rPr>
          <w:rFonts w:eastAsia="Calibri"/>
          <w:lang w:eastAsia="en-US"/>
        </w:rPr>
        <w:t>330 000,</w:t>
      </w:r>
      <w:r w:rsidRPr="00412B76">
        <w:rPr>
          <w:rFonts w:eastAsia="Calibri"/>
          <w:lang w:eastAsia="en-US"/>
        </w:rPr>
        <w:t>00 рублей.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04 «Национальная экономика»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412B76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</w:t>
      </w:r>
      <w:r w:rsidR="00F647F8">
        <w:rPr>
          <w:rFonts w:eastAsia="Calibri"/>
          <w:lang w:eastAsia="en-US"/>
        </w:rPr>
        <w:t>9</w:t>
      </w:r>
      <w:r w:rsidR="00412B76">
        <w:rPr>
          <w:rFonts w:eastAsia="Calibri"/>
          <w:lang w:eastAsia="en-US"/>
        </w:rPr>
        <w:t>0</w:t>
      </w:r>
      <w:r w:rsidR="00F647F8">
        <w:rPr>
          <w:rFonts w:eastAsia="Calibri"/>
          <w:lang w:eastAsia="en-US"/>
        </w:rPr>
        <w:t xml:space="preserve">1 000,00 </w:t>
      </w:r>
      <w:r w:rsidRPr="00B24BCE">
        <w:rPr>
          <w:rFonts w:eastAsia="Calibri"/>
          <w:lang w:eastAsia="en-US"/>
        </w:rPr>
        <w:t>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412B76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и 202</w:t>
      </w:r>
      <w:r w:rsidR="00412B76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годы расходы не запланированы.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расходы:</w:t>
      </w:r>
    </w:p>
    <w:p w:rsidR="00412B76" w:rsidRPr="00412B76" w:rsidRDefault="00412B76" w:rsidP="00412B76">
      <w:pPr>
        <w:ind w:firstLine="709"/>
        <w:jc w:val="both"/>
        <w:rPr>
          <w:rFonts w:eastAsia="Calibri"/>
          <w:lang w:eastAsia="en-US"/>
        </w:rPr>
      </w:pPr>
      <w:r w:rsidRPr="00412B76">
        <w:rPr>
          <w:rFonts w:eastAsia="Calibri"/>
          <w:lang w:eastAsia="en-US"/>
        </w:rPr>
        <w:t xml:space="preserve">- расходы за счет межбюджетных трансфертов  на содержание и ремонт автомобильных дорог общего пользования местного значения за счет средств дорожного фонда на 2024 год – </w:t>
      </w:r>
      <w:r>
        <w:rPr>
          <w:rFonts w:eastAsia="Calibri"/>
          <w:lang w:eastAsia="en-US"/>
        </w:rPr>
        <w:t>900</w:t>
      </w:r>
      <w:r w:rsidRPr="00412B76">
        <w:rPr>
          <w:rFonts w:eastAsia="Calibri"/>
          <w:lang w:eastAsia="en-US"/>
        </w:rPr>
        <w:t> 000,00 рублей;</w:t>
      </w:r>
    </w:p>
    <w:p w:rsidR="00412B76" w:rsidRPr="00412B76" w:rsidRDefault="00412B76" w:rsidP="00412B76">
      <w:pPr>
        <w:ind w:firstLine="709"/>
        <w:jc w:val="both"/>
        <w:rPr>
          <w:rFonts w:eastAsia="Calibri"/>
          <w:lang w:eastAsia="en-US"/>
        </w:rPr>
      </w:pPr>
      <w:r w:rsidRPr="00412B76">
        <w:rPr>
          <w:rFonts w:eastAsia="Calibri"/>
          <w:lang w:eastAsia="en-US"/>
        </w:rPr>
        <w:t>- расходы за счет межбюджетных трансфертов   на осуществление полномочий по утверждению генеральных планов поселения, правил землепользования и застройки на 2024 год – 1 000,000 рублей.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05 «Жилищно-коммунальное хозяйство»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412B76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</w:t>
      </w:r>
      <w:r w:rsidR="00F647F8">
        <w:rPr>
          <w:rFonts w:eastAsia="Calibri"/>
          <w:lang w:eastAsia="en-US"/>
        </w:rPr>
        <w:t>1 0</w:t>
      </w:r>
      <w:r w:rsidR="00412B76">
        <w:rPr>
          <w:rFonts w:eastAsia="Calibri"/>
          <w:lang w:eastAsia="en-US"/>
        </w:rPr>
        <w:t>65</w:t>
      </w:r>
      <w:r w:rsidR="00F647F8">
        <w:rPr>
          <w:rFonts w:eastAsia="Calibri"/>
          <w:lang w:eastAsia="en-US"/>
        </w:rPr>
        <w:t xml:space="preserve"> 000</w:t>
      </w:r>
      <w:r w:rsidR="00651BC6">
        <w:rPr>
          <w:rFonts w:eastAsia="Calibri"/>
          <w:lang w:eastAsia="en-US"/>
        </w:rPr>
        <w:t>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412B76">
        <w:rPr>
          <w:rFonts w:eastAsia="Calibri"/>
          <w:lang w:eastAsia="en-US"/>
        </w:rPr>
        <w:t>5</w:t>
      </w:r>
      <w:r w:rsidR="00651BC6">
        <w:rPr>
          <w:rFonts w:eastAsia="Calibri"/>
          <w:lang w:eastAsia="en-US"/>
        </w:rPr>
        <w:t xml:space="preserve"> год</w:t>
      </w:r>
      <w:r w:rsidR="00F647F8">
        <w:rPr>
          <w:rFonts w:eastAsia="Calibri"/>
          <w:lang w:eastAsia="en-US"/>
        </w:rPr>
        <w:t xml:space="preserve"> – </w:t>
      </w:r>
      <w:r w:rsidR="00412B76">
        <w:rPr>
          <w:rFonts w:eastAsia="Calibri"/>
          <w:lang w:eastAsia="en-US"/>
        </w:rPr>
        <w:t>3</w:t>
      </w:r>
      <w:r w:rsidR="00F647F8">
        <w:rPr>
          <w:rFonts w:eastAsia="Calibri"/>
          <w:lang w:eastAsia="en-US"/>
        </w:rPr>
        <w:t xml:space="preserve">28 </w:t>
      </w:r>
      <w:r w:rsidR="00412B76">
        <w:rPr>
          <w:rFonts w:eastAsia="Calibri"/>
          <w:lang w:eastAsia="en-US"/>
        </w:rPr>
        <w:t>8</w:t>
      </w:r>
      <w:r w:rsidR="00F647F8">
        <w:rPr>
          <w:rFonts w:eastAsia="Calibri"/>
          <w:lang w:eastAsia="en-US"/>
        </w:rPr>
        <w:t>00,00 рублей;</w:t>
      </w:r>
    </w:p>
    <w:p w:rsidR="00651BC6" w:rsidRPr="00B24BCE" w:rsidRDefault="00651BC6" w:rsidP="00B24BCE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 202</w:t>
      </w:r>
      <w:r w:rsidR="00412B76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 xml:space="preserve"> год – </w:t>
      </w:r>
      <w:r w:rsidR="00412B76">
        <w:rPr>
          <w:rFonts w:eastAsia="Calibri"/>
          <w:lang w:eastAsia="en-US"/>
        </w:rPr>
        <w:t>300 000</w:t>
      </w:r>
      <w:r>
        <w:rPr>
          <w:rFonts w:eastAsia="Calibri"/>
          <w:lang w:eastAsia="en-US"/>
        </w:rPr>
        <w:t>,00 рублей.</w:t>
      </w:r>
    </w:p>
    <w:p w:rsidR="00B24BCE" w:rsidRPr="00B24BCE" w:rsidRDefault="00B24BCE" w:rsidP="00B24BCE">
      <w:pPr>
        <w:jc w:val="both"/>
        <w:rPr>
          <w:rFonts w:eastAsia="Calibri"/>
          <w:lang w:eastAsia="en-US"/>
        </w:rPr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В данный раздел входят расходы:</w:t>
      </w:r>
    </w:p>
    <w:p w:rsidR="00412B76" w:rsidRPr="00412B76" w:rsidRDefault="00412B76" w:rsidP="00412B76">
      <w:pPr>
        <w:ind w:firstLine="709"/>
        <w:jc w:val="both"/>
        <w:rPr>
          <w:rFonts w:eastAsia="Calibri"/>
          <w:lang w:eastAsia="en-US"/>
        </w:rPr>
      </w:pPr>
      <w:r w:rsidRPr="00412B76">
        <w:rPr>
          <w:rFonts w:eastAsia="Calibri"/>
          <w:lang w:eastAsia="en-US"/>
        </w:rPr>
        <w:t xml:space="preserve">- расходы за счет межбюджетных трансфертов на осуществление полномочий 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 (оплата услуг регионального оператора по вывозке ТКО за пустующее муниципальное жилье) на 2024 год – </w:t>
      </w:r>
      <w:r>
        <w:rPr>
          <w:rFonts w:eastAsia="Calibri"/>
          <w:lang w:eastAsia="en-US"/>
        </w:rPr>
        <w:t>8 500</w:t>
      </w:r>
      <w:r w:rsidRPr="00412B76">
        <w:rPr>
          <w:rFonts w:eastAsia="Calibri"/>
          <w:lang w:eastAsia="en-US"/>
        </w:rPr>
        <w:t>,00 рублей;</w:t>
      </w:r>
    </w:p>
    <w:p w:rsidR="00412B76" w:rsidRPr="00412B76" w:rsidRDefault="00412B76" w:rsidP="00412B76">
      <w:pPr>
        <w:ind w:firstLine="709"/>
        <w:jc w:val="both"/>
        <w:rPr>
          <w:rFonts w:eastAsia="Calibri"/>
          <w:lang w:eastAsia="en-US"/>
        </w:rPr>
      </w:pPr>
      <w:r w:rsidRPr="00412B76">
        <w:rPr>
          <w:rFonts w:eastAsia="Calibri"/>
          <w:lang w:eastAsia="en-US"/>
        </w:rPr>
        <w:t>- 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 (</w:t>
      </w:r>
      <w:r>
        <w:rPr>
          <w:rFonts w:eastAsia="Calibri"/>
          <w:lang w:eastAsia="en-US"/>
        </w:rPr>
        <w:t>ремонт колодцев на территории поселения</w:t>
      </w:r>
      <w:r w:rsidRPr="00412B76">
        <w:rPr>
          <w:rFonts w:eastAsia="Calibri"/>
          <w:lang w:eastAsia="en-US"/>
        </w:rPr>
        <w:t xml:space="preserve">) на 2024 год – </w:t>
      </w:r>
      <w:r>
        <w:rPr>
          <w:rFonts w:eastAsia="Calibri"/>
          <w:lang w:eastAsia="en-US"/>
        </w:rPr>
        <w:t>50</w:t>
      </w:r>
      <w:r w:rsidRPr="00412B76">
        <w:rPr>
          <w:rFonts w:eastAsia="Calibri"/>
          <w:lang w:eastAsia="en-US"/>
        </w:rPr>
        <w:t xml:space="preserve"> 000,00 рублей;</w:t>
      </w:r>
    </w:p>
    <w:p w:rsidR="00412B76" w:rsidRPr="00412B76" w:rsidRDefault="00412B76" w:rsidP="00412B76">
      <w:pPr>
        <w:ind w:firstLine="709"/>
        <w:jc w:val="both"/>
        <w:rPr>
          <w:rFonts w:eastAsia="Calibri"/>
          <w:lang w:eastAsia="en-US"/>
        </w:rPr>
      </w:pPr>
      <w:r w:rsidRPr="00412B76">
        <w:rPr>
          <w:rFonts w:eastAsia="Calibri"/>
          <w:lang w:eastAsia="en-US"/>
        </w:rPr>
        <w:t>- прочие мероприятия по благоустройству поселений на 2024 год – 67</w:t>
      </w:r>
      <w:r>
        <w:rPr>
          <w:rFonts w:eastAsia="Calibri"/>
          <w:lang w:eastAsia="en-US"/>
        </w:rPr>
        <w:t>0</w:t>
      </w:r>
      <w:r w:rsidRPr="00412B76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>5</w:t>
      </w:r>
      <w:r w:rsidRPr="00412B76">
        <w:rPr>
          <w:rFonts w:eastAsia="Calibri"/>
          <w:lang w:eastAsia="en-US"/>
        </w:rPr>
        <w:t>00,00 рублей, на 2025 год – 32</w:t>
      </w:r>
      <w:r>
        <w:rPr>
          <w:rFonts w:eastAsia="Calibri"/>
          <w:lang w:eastAsia="en-US"/>
        </w:rPr>
        <w:t>8</w:t>
      </w:r>
      <w:r w:rsidRPr="00412B76">
        <w:rPr>
          <w:rFonts w:eastAsia="Calibri"/>
          <w:lang w:eastAsia="en-US"/>
        </w:rPr>
        <w:t> 8</w:t>
      </w:r>
      <w:r>
        <w:rPr>
          <w:rFonts w:eastAsia="Calibri"/>
          <w:lang w:eastAsia="en-US"/>
        </w:rPr>
        <w:t>00</w:t>
      </w:r>
      <w:r w:rsidRPr="00412B76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>00</w:t>
      </w:r>
      <w:r w:rsidRPr="00412B76">
        <w:rPr>
          <w:rFonts w:eastAsia="Calibri"/>
          <w:lang w:eastAsia="en-US"/>
        </w:rPr>
        <w:t xml:space="preserve"> рублей, на 2026 год – </w:t>
      </w:r>
      <w:r>
        <w:rPr>
          <w:rFonts w:eastAsia="Calibri"/>
          <w:lang w:eastAsia="en-US"/>
        </w:rPr>
        <w:t xml:space="preserve">300 000,00 </w:t>
      </w:r>
      <w:r w:rsidRPr="00412B76">
        <w:rPr>
          <w:rFonts w:eastAsia="Calibri"/>
          <w:lang w:eastAsia="en-US"/>
        </w:rPr>
        <w:t>рублей;</w:t>
      </w:r>
    </w:p>
    <w:p w:rsidR="00412B76" w:rsidRPr="00412B76" w:rsidRDefault="00412B76" w:rsidP="00412B76">
      <w:pPr>
        <w:ind w:firstLine="709"/>
        <w:jc w:val="both"/>
        <w:rPr>
          <w:rFonts w:eastAsia="Calibri"/>
          <w:lang w:eastAsia="en-US"/>
        </w:rPr>
      </w:pPr>
      <w:r w:rsidRPr="00412B76">
        <w:rPr>
          <w:rFonts w:eastAsia="Calibri"/>
          <w:lang w:eastAsia="en-US"/>
        </w:rPr>
        <w:t>- расходы за счет межбюджетных трансфертов на текущий ремонт и содержание сетей уличного освещения в границах поселения на 2024 год – 5</w:t>
      </w:r>
      <w:r>
        <w:rPr>
          <w:rFonts w:eastAsia="Calibri"/>
          <w:lang w:eastAsia="en-US"/>
        </w:rPr>
        <w:t>0</w:t>
      </w:r>
      <w:r w:rsidRPr="00412B76">
        <w:rPr>
          <w:rFonts w:eastAsia="Calibri"/>
          <w:lang w:eastAsia="en-US"/>
        </w:rPr>
        <w:t> 000,00 рублей;</w:t>
      </w:r>
    </w:p>
    <w:p w:rsidR="00412B76" w:rsidRPr="00412B76" w:rsidRDefault="00412B76" w:rsidP="00412B76">
      <w:pPr>
        <w:ind w:firstLine="709"/>
        <w:jc w:val="both"/>
        <w:rPr>
          <w:rFonts w:eastAsia="Calibri"/>
          <w:lang w:eastAsia="en-US"/>
        </w:rPr>
      </w:pPr>
      <w:r w:rsidRPr="00412B76">
        <w:rPr>
          <w:rFonts w:eastAsia="Calibri"/>
          <w:lang w:eastAsia="en-US"/>
        </w:rPr>
        <w:t>- расходы за счет межбюджетных трансфертов на оплату договоров энергоснабжения сетей уличного освещения в границах поселения на 2024 год – 1</w:t>
      </w:r>
      <w:r>
        <w:rPr>
          <w:rFonts w:eastAsia="Calibri"/>
          <w:lang w:eastAsia="en-US"/>
        </w:rPr>
        <w:t>60</w:t>
      </w:r>
      <w:r w:rsidRPr="00412B76">
        <w:rPr>
          <w:rFonts w:eastAsia="Calibri"/>
          <w:lang w:eastAsia="en-US"/>
        </w:rPr>
        <w:t> 000,00 рублей;</w:t>
      </w:r>
    </w:p>
    <w:p w:rsidR="00412B76" w:rsidRPr="00412B76" w:rsidRDefault="00412B76" w:rsidP="00412B76">
      <w:pPr>
        <w:ind w:firstLine="709"/>
        <w:jc w:val="both"/>
        <w:rPr>
          <w:rFonts w:eastAsia="Calibri"/>
          <w:lang w:eastAsia="en-US"/>
        </w:rPr>
      </w:pPr>
      <w:r w:rsidRPr="00412B76">
        <w:rPr>
          <w:rFonts w:eastAsia="Calibri"/>
          <w:lang w:eastAsia="en-US"/>
        </w:rPr>
        <w:t xml:space="preserve">- расходы за счет межбюджетных трансфертов на осуществление полномочий по участию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 на 2024 год – </w:t>
      </w:r>
      <w:r>
        <w:rPr>
          <w:rFonts w:eastAsia="Calibri"/>
          <w:lang w:eastAsia="en-US"/>
        </w:rPr>
        <w:t>50</w:t>
      </w:r>
      <w:r w:rsidRPr="00412B76">
        <w:rPr>
          <w:rFonts w:eastAsia="Calibri"/>
          <w:lang w:eastAsia="en-US"/>
        </w:rPr>
        <w:t> 000,00 рублей;</w:t>
      </w:r>
    </w:p>
    <w:p w:rsidR="00412B76" w:rsidRPr="00412B76" w:rsidRDefault="00412B76" w:rsidP="00412B76">
      <w:pPr>
        <w:ind w:firstLine="709"/>
        <w:jc w:val="both"/>
        <w:rPr>
          <w:rFonts w:eastAsia="Calibri"/>
          <w:lang w:eastAsia="en-US"/>
        </w:rPr>
      </w:pPr>
      <w:r w:rsidRPr="00412B76">
        <w:rPr>
          <w:rFonts w:eastAsia="Calibri"/>
          <w:lang w:eastAsia="en-US"/>
        </w:rPr>
        <w:t xml:space="preserve">- расходы за счет межбюджетных трансфертов на осуществление полномочий по организации  ритуальных услуг и содержанию мест захоронения, за исключением создания специализированной службы по вопросам похоронного дела (выполнение профилактических мероприятий по уничтожению иксодового клеща, проведение дератизационных мероприятий на территории кладбищ) на 2024 год – </w:t>
      </w:r>
      <w:r>
        <w:rPr>
          <w:rFonts w:eastAsia="Calibri"/>
          <w:lang w:eastAsia="en-US"/>
        </w:rPr>
        <w:t>7</w:t>
      </w:r>
      <w:r w:rsidRPr="00412B76">
        <w:rPr>
          <w:rFonts w:eastAsia="Calibri"/>
          <w:lang w:eastAsia="en-US"/>
        </w:rPr>
        <w:t>6 000,00 рублей</w:t>
      </w:r>
      <w:r>
        <w:rPr>
          <w:rFonts w:eastAsia="Calibri"/>
          <w:lang w:eastAsia="en-US"/>
        </w:rPr>
        <w:t>.</w:t>
      </w:r>
    </w:p>
    <w:p w:rsidR="00B24BCE" w:rsidRPr="00B24BCE" w:rsidRDefault="00B24BCE" w:rsidP="00B24BCE">
      <w:pPr>
        <w:rPr>
          <w:rFonts w:eastAsia="Calibri"/>
          <w:lang w:eastAsia="en-US"/>
        </w:rPr>
      </w:pPr>
    </w:p>
    <w:p w:rsidR="00B24BCE" w:rsidRPr="00B24BCE" w:rsidRDefault="00B24BCE" w:rsidP="00B24BCE">
      <w:pPr>
        <w:jc w:val="center"/>
        <w:rPr>
          <w:b/>
          <w:i/>
          <w:u w:val="single"/>
        </w:rPr>
      </w:pPr>
      <w:r w:rsidRPr="00B24BCE">
        <w:rPr>
          <w:b/>
          <w:i/>
          <w:u w:val="single"/>
        </w:rPr>
        <w:t>Расходные обязательства по разделу 10 «Социальная политика»</w:t>
      </w:r>
    </w:p>
    <w:p w:rsidR="00B24BCE" w:rsidRPr="00B24BCE" w:rsidRDefault="00B24BCE" w:rsidP="00B24BCE">
      <w:pPr>
        <w:jc w:val="center"/>
      </w:pP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412B76">
        <w:rPr>
          <w:rFonts w:eastAsia="Calibri"/>
          <w:lang w:eastAsia="en-US"/>
        </w:rPr>
        <w:t>4</w:t>
      </w:r>
      <w:r w:rsidRPr="00B24BCE">
        <w:rPr>
          <w:rFonts w:eastAsia="Calibri"/>
          <w:lang w:eastAsia="en-US"/>
        </w:rPr>
        <w:t xml:space="preserve"> год – </w:t>
      </w:r>
      <w:r w:rsidR="00F647F8">
        <w:rPr>
          <w:rFonts w:eastAsia="Calibri"/>
          <w:lang w:eastAsia="en-US"/>
        </w:rPr>
        <w:t>5</w:t>
      </w:r>
      <w:r w:rsidR="00412B76">
        <w:rPr>
          <w:rFonts w:eastAsia="Calibri"/>
          <w:lang w:eastAsia="en-US"/>
        </w:rPr>
        <w:t>88 800</w:t>
      </w:r>
      <w:r w:rsidR="00F647F8">
        <w:rPr>
          <w:rFonts w:eastAsia="Calibri"/>
          <w:lang w:eastAsia="en-US"/>
        </w:rPr>
        <w:t>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412B76">
        <w:rPr>
          <w:rFonts w:eastAsia="Calibri"/>
          <w:lang w:eastAsia="en-US"/>
        </w:rPr>
        <w:t>5</w:t>
      </w:r>
      <w:r w:rsidRPr="00B24BCE">
        <w:rPr>
          <w:rFonts w:eastAsia="Calibri"/>
          <w:lang w:eastAsia="en-US"/>
        </w:rPr>
        <w:t xml:space="preserve"> год – </w:t>
      </w:r>
      <w:r w:rsidR="00412B76">
        <w:rPr>
          <w:rFonts w:eastAsia="Calibri"/>
          <w:lang w:eastAsia="en-US"/>
        </w:rPr>
        <w:t>621 200</w:t>
      </w:r>
      <w:r w:rsidR="00E81E4D">
        <w:rPr>
          <w:rFonts w:eastAsia="Calibri"/>
          <w:lang w:eastAsia="en-US"/>
        </w:rPr>
        <w:t>,00</w:t>
      </w:r>
      <w:r w:rsidRPr="00B24BCE">
        <w:rPr>
          <w:rFonts w:eastAsia="Calibri"/>
          <w:lang w:eastAsia="en-US"/>
        </w:rPr>
        <w:t xml:space="preserve"> рублей;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  <w:r w:rsidRPr="00B24BCE">
        <w:rPr>
          <w:rFonts w:eastAsia="Calibri"/>
          <w:lang w:eastAsia="en-US"/>
        </w:rPr>
        <w:t>На 202</w:t>
      </w:r>
      <w:r w:rsidR="00412B76">
        <w:rPr>
          <w:rFonts w:eastAsia="Calibri"/>
          <w:lang w:eastAsia="en-US"/>
        </w:rPr>
        <w:t>6</w:t>
      </w:r>
      <w:r w:rsidRPr="00B24BCE">
        <w:rPr>
          <w:rFonts w:eastAsia="Calibri"/>
          <w:lang w:eastAsia="en-US"/>
        </w:rPr>
        <w:t xml:space="preserve"> год – </w:t>
      </w:r>
      <w:r w:rsidR="00412B76">
        <w:rPr>
          <w:rFonts w:eastAsia="Calibri"/>
          <w:lang w:eastAsia="en-US"/>
        </w:rPr>
        <w:t>621</w:t>
      </w:r>
      <w:r w:rsidR="00F647F8">
        <w:rPr>
          <w:rFonts w:eastAsia="Calibri"/>
          <w:lang w:eastAsia="en-US"/>
        </w:rPr>
        <w:t xml:space="preserve"> 200</w:t>
      </w:r>
      <w:r w:rsidR="00126993">
        <w:rPr>
          <w:rFonts w:eastAsia="Calibri"/>
          <w:lang w:eastAsia="en-US"/>
        </w:rPr>
        <w:t xml:space="preserve">,00 </w:t>
      </w:r>
      <w:r w:rsidRPr="00B24BCE">
        <w:rPr>
          <w:rFonts w:eastAsia="Calibri"/>
          <w:lang w:eastAsia="en-US"/>
        </w:rPr>
        <w:t>рублей.</w:t>
      </w:r>
    </w:p>
    <w:p w:rsidR="00B24BCE" w:rsidRPr="00B24BCE" w:rsidRDefault="00B24BCE" w:rsidP="00B24BCE">
      <w:pPr>
        <w:ind w:firstLine="567"/>
        <w:jc w:val="both"/>
        <w:rPr>
          <w:rFonts w:eastAsia="Calibri"/>
          <w:lang w:eastAsia="en-US"/>
        </w:rPr>
      </w:pPr>
    </w:p>
    <w:p w:rsidR="00412B76" w:rsidRPr="00412B76" w:rsidRDefault="00412B76" w:rsidP="00412B76">
      <w:pPr>
        <w:ind w:firstLine="709"/>
        <w:jc w:val="both"/>
        <w:rPr>
          <w:rFonts w:eastAsia="Calibri"/>
          <w:lang w:eastAsia="en-US"/>
        </w:rPr>
      </w:pPr>
      <w:r w:rsidRPr="00412B76">
        <w:rPr>
          <w:rFonts w:eastAsia="Calibri"/>
          <w:lang w:eastAsia="en-US"/>
        </w:rPr>
        <w:t>В данный раздел входят расходы на доплаты к пенсиям должностных лиц и муниципальных служащих.</w:t>
      </w:r>
    </w:p>
    <w:p w:rsidR="0039277B" w:rsidRDefault="0039277B" w:rsidP="0039277B">
      <w:pPr>
        <w:ind w:firstLine="709"/>
        <w:rPr>
          <w:rFonts w:eastAsia="Calibri"/>
          <w:lang w:eastAsia="en-US"/>
        </w:rPr>
      </w:pPr>
    </w:p>
    <w:p w:rsidR="0039277B" w:rsidRDefault="0039277B" w:rsidP="0039277B">
      <w:pPr>
        <w:ind w:firstLine="709"/>
        <w:rPr>
          <w:rFonts w:eastAsia="Calibri"/>
          <w:lang w:eastAsia="en-US"/>
        </w:rPr>
      </w:pPr>
    </w:p>
    <w:p w:rsidR="0039277B" w:rsidRDefault="00E46C18" w:rsidP="0039277B">
      <w:pPr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Начальник отдела   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>Ереханова И.А.</w:t>
      </w:r>
    </w:p>
    <w:p w:rsidR="0039277B" w:rsidRPr="00542E2B" w:rsidRDefault="0039277B" w:rsidP="0039277B">
      <w:pPr>
        <w:ind w:firstLine="709"/>
        <w:rPr>
          <w:rFonts w:eastAsia="Calibri"/>
          <w:lang w:eastAsia="en-US"/>
        </w:rPr>
        <w:sectPr w:rsidR="0039277B" w:rsidRPr="00542E2B" w:rsidSect="00B91925">
          <w:footerReference w:type="even" r:id="rId9"/>
          <w:footerReference w:type="default" r:id="rId10"/>
          <w:footerReference w:type="first" r:id="rId11"/>
          <w:pgSz w:w="11906" w:h="16838"/>
          <w:pgMar w:top="510" w:right="454" w:bottom="284" w:left="1701" w:header="709" w:footer="709" w:gutter="0"/>
          <w:cols w:space="708"/>
          <w:titlePg/>
          <w:docGrid w:linePitch="360"/>
        </w:sectPr>
      </w:pP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t>Приложение № 1</w:t>
      </w:r>
    </w:p>
    <w:p w:rsidR="00156651" w:rsidRDefault="00156651" w:rsidP="00156651">
      <w:pPr>
        <w:jc w:val="right"/>
        <w:rPr>
          <w:rFonts w:eastAsia="Calibri"/>
        </w:rPr>
      </w:pPr>
    </w:p>
    <w:p w:rsidR="00156651" w:rsidRDefault="00156651" w:rsidP="00156651">
      <w:pPr>
        <w:jc w:val="right"/>
        <w:rPr>
          <w:rFonts w:eastAsia="Calibri"/>
        </w:rPr>
      </w:pPr>
    </w:p>
    <w:p w:rsidR="00156651" w:rsidRPr="00E3359B" w:rsidRDefault="00156651" w:rsidP="00156651">
      <w:pPr>
        <w:jc w:val="center"/>
        <w:rPr>
          <w:rFonts w:eastAsia="Calibri"/>
        </w:rPr>
      </w:pPr>
      <w:r w:rsidRPr="00E3359B">
        <w:rPr>
          <w:rFonts w:eastAsia="Calibri"/>
        </w:rPr>
        <w:t>Структура налоговых и неналоговых доходов бюджета</w:t>
      </w:r>
      <w:r w:rsidR="00F647F8">
        <w:rPr>
          <w:rFonts w:eastAsia="Calibri"/>
        </w:rPr>
        <w:t xml:space="preserve"> сельского поселения</w:t>
      </w:r>
      <w:r w:rsidRPr="00E3359B">
        <w:rPr>
          <w:rFonts w:eastAsia="Calibri"/>
        </w:rPr>
        <w:t xml:space="preserve"> на 202</w:t>
      </w:r>
      <w:r w:rsidR="00412B76">
        <w:rPr>
          <w:rFonts w:eastAsia="Calibri"/>
        </w:rPr>
        <w:t>4</w:t>
      </w:r>
      <w:r w:rsidRPr="00E3359B">
        <w:rPr>
          <w:rFonts w:eastAsia="Calibri"/>
        </w:rPr>
        <w:t xml:space="preserve"> год и плановый период 202</w:t>
      </w:r>
      <w:r w:rsidR="00412B76">
        <w:rPr>
          <w:rFonts w:eastAsia="Calibri"/>
        </w:rPr>
        <w:t>5</w:t>
      </w:r>
      <w:r w:rsidRPr="00E3359B">
        <w:rPr>
          <w:rFonts w:eastAsia="Calibri"/>
        </w:rPr>
        <w:t xml:space="preserve"> и 202</w:t>
      </w:r>
      <w:r w:rsidR="00412B76">
        <w:rPr>
          <w:rFonts w:eastAsia="Calibri"/>
        </w:rPr>
        <w:t>6</w:t>
      </w:r>
      <w:r>
        <w:rPr>
          <w:rFonts w:eastAsia="Calibri"/>
        </w:rPr>
        <w:t xml:space="preserve"> годов</w:t>
      </w:r>
    </w:p>
    <w:p w:rsidR="00156651" w:rsidRPr="00E3359B" w:rsidRDefault="00156651" w:rsidP="00156651">
      <w:pPr>
        <w:jc w:val="center"/>
        <w:rPr>
          <w:rFonts w:eastAsia="Calibri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134"/>
        <w:gridCol w:w="993"/>
        <w:gridCol w:w="1134"/>
        <w:gridCol w:w="992"/>
        <w:gridCol w:w="1134"/>
        <w:gridCol w:w="1134"/>
        <w:gridCol w:w="992"/>
        <w:gridCol w:w="1134"/>
        <w:gridCol w:w="1134"/>
        <w:gridCol w:w="992"/>
        <w:gridCol w:w="1134"/>
      </w:tblGrid>
      <w:tr w:rsidR="00156651" w:rsidRPr="00E3359B" w:rsidTr="00B91925">
        <w:trPr>
          <w:trHeight w:val="300"/>
        </w:trPr>
        <w:tc>
          <w:tcPr>
            <w:tcW w:w="3085" w:type="dxa"/>
            <w:vMerge w:val="restart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noWrap/>
          </w:tcPr>
          <w:p w:rsidR="00156651" w:rsidRPr="00E3359B" w:rsidRDefault="00156651" w:rsidP="00412B7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План на 202</w:t>
            </w:r>
            <w:r w:rsidR="00412B76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412B7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</w:t>
            </w:r>
            <w:r w:rsidR="00AC5368">
              <w:rPr>
                <w:rFonts w:eastAsia="Calibri"/>
                <w:color w:val="000000"/>
                <w:sz w:val="20"/>
                <w:szCs w:val="20"/>
              </w:rPr>
              <w:t>лан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412B76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412B7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</w:t>
            </w:r>
            <w:r w:rsidR="00AC5368">
              <w:rPr>
                <w:rFonts w:eastAsia="Calibri"/>
                <w:color w:val="000000"/>
                <w:sz w:val="20"/>
                <w:szCs w:val="20"/>
              </w:rPr>
              <w:t>лан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412B76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156651" w:rsidRPr="00E3359B" w:rsidRDefault="00156651" w:rsidP="00412B7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П</w:t>
            </w:r>
            <w:r w:rsidR="00AC5368">
              <w:rPr>
                <w:rFonts w:eastAsia="Calibri"/>
                <w:color w:val="000000"/>
                <w:sz w:val="20"/>
                <w:szCs w:val="20"/>
              </w:rPr>
              <w:t>лан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412B76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156651" w:rsidRPr="00E3359B" w:rsidTr="00B91925">
        <w:trPr>
          <w:trHeight w:val="1221"/>
        </w:trPr>
        <w:tc>
          <w:tcPr>
            <w:tcW w:w="3085" w:type="dxa"/>
            <w:vMerge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156651" w:rsidRPr="00E3359B" w:rsidRDefault="00156651" w:rsidP="008F16C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рублей</w:t>
            </w:r>
          </w:p>
        </w:tc>
        <w:tc>
          <w:tcPr>
            <w:tcW w:w="993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156651" w:rsidRPr="00E3359B" w:rsidRDefault="00156651" w:rsidP="00412B7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Темп роста, в % к плану на 202</w:t>
            </w:r>
            <w:r w:rsidR="00412B76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156651" w:rsidRPr="00E3359B" w:rsidRDefault="00156651" w:rsidP="00412B7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Темп роста, в % к плану на 202</w:t>
            </w:r>
            <w:r w:rsidR="00412B76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156651" w:rsidRPr="00E3359B" w:rsidRDefault="00156651" w:rsidP="00F40C9A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156651" w:rsidRPr="00E3359B" w:rsidRDefault="00156651" w:rsidP="00412B7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3359B">
              <w:rPr>
                <w:rFonts w:eastAsia="Calibri"/>
                <w:color w:val="000000"/>
                <w:sz w:val="20"/>
                <w:szCs w:val="20"/>
              </w:rPr>
              <w:t>Темп роста, в % к плану на 202</w:t>
            </w:r>
            <w:r w:rsidR="00412B76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E3359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156651" w:rsidRPr="00893A5B" w:rsidTr="00B91925">
        <w:trPr>
          <w:trHeight w:val="300"/>
        </w:trPr>
        <w:tc>
          <w:tcPr>
            <w:tcW w:w="3085" w:type="dxa"/>
          </w:tcPr>
          <w:p w:rsidR="00156651" w:rsidRPr="00893A5B" w:rsidRDefault="00156651" w:rsidP="00F40C9A">
            <w:pPr>
              <w:rPr>
                <w:bCs/>
                <w:color w:val="000000"/>
                <w:sz w:val="16"/>
                <w:szCs w:val="16"/>
              </w:rPr>
            </w:pPr>
            <w:r w:rsidRPr="00893A5B">
              <w:rPr>
                <w:bCs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131 000,00</w:t>
            </w:r>
          </w:p>
        </w:tc>
        <w:tc>
          <w:tcPr>
            <w:tcW w:w="993" w:type="dxa"/>
            <w:noWrap/>
            <w:vAlign w:val="bottom"/>
          </w:tcPr>
          <w:p w:rsidR="00156651" w:rsidRPr="00893A5B" w:rsidRDefault="008878D7" w:rsidP="00DB1DD4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25,05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144 000,00</w:t>
            </w:r>
          </w:p>
        </w:tc>
        <w:tc>
          <w:tcPr>
            <w:tcW w:w="992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38,71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109,92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148 000,00</w:t>
            </w:r>
          </w:p>
        </w:tc>
        <w:tc>
          <w:tcPr>
            <w:tcW w:w="992" w:type="dxa"/>
            <w:noWrap/>
            <w:vAlign w:val="bottom"/>
          </w:tcPr>
          <w:p w:rsidR="00156651" w:rsidRPr="00893A5B" w:rsidRDefault="008878D7" w:rsidP="00DB1DD4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39,26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102,78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153 000,00</w:t>
            </w:r>
          </w:p>
        </w:tc>
        <w:tc>
          <w:tcPr>
            <w:tcW w:w="992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39,74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103,38</w:t>
            </w:r>
          </w:p>
        </w:tc>
      </w:tr>
      <w:tr w:rsidR="00126993" w:rsidRPr="00893A5B" w:rsidTr="00B91925">
        <w:trPr>
          <w:trHeight w:val="300"/>
        </w:trPr>
        <w:tc>
          <w:tcPr>
            <w:tcW w:w="3085" w:type="dxa"/>
          </w:tcPr>
          <w:p w:rsidR="00126993" w:rsidRPr="00893A5B" w:rsidRDefault="00126993" w:rsidP="00F40C9A">
            <w:pPr>
              <w:rPr>
                <w:bCs/>
                <w:color w:val="000000"/>
                <w:sz w:val="16"/>
                <w:szCs w:val="16"/>
              </w:rPr>
            </w:pPr>
            <w:r w:rsidRPr="00893A5B">
              <w:rPr>
                <w:bCs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134" w:type="dxa"/>
            <w:noWrap/>
            <w:vAlign w:val="bottom"/>
          </w:tcPr>
          <w:p w:rsidR="00126993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166 000,00</w:t>
            </w:r>
          </w:p>
        </w:tc>
        <w:tc>
          <w:tcPr>
            <w:tcW w:w="993" w:type="dxa"/>
            <w:noWrap/>
            <w:vAlign w:val="bottom"/>
          </w:tcPr>
          <w:p w:rsidR="00126993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31,74</w:t>
            </w:r>
          </w:p>
        </w:tc>
        <w:tc>
          <w:tcPr>
            <w:tcW w:w="1134" w:type="dxa"/>
            <w:noWrap/>
            <w:vAlign w:val="bottom"/>
          </w:tcPr>
          <w:p w:rsidR="00126993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26993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26993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26993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26993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26993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26993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126993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126993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156651" w:rsidRPr="00893A5B" w:rsidTr="00B91925">
        <w:trPr>
          <w:trHeight w:val="300"/>
        </w:trPr>
        <w:tc>
          <w:tcPr>
            <w:tcW w:w="3085" w:type="dxa"/>
          </w:tcPr>
          <w:p w:rsidR="00156651" w:rsidRPr="00893A5B" w:rsidRDefault="00156651" w:rsidP="00F40C9A">
            <w:pPr>
              <w:rPr>
                <w:bCs/>
                <w:color w:val="000000"/>
                <w:sz w:val="16"/>
                <w:szCs w:val="16"/>
              </w:rPr>
            </w:pPr>
            <w:r w:rsidRPr="00893A5B">
              <w:rPr>
                <w:bCs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9 000,00</w:t>
            </w:r>
          </w:p>
        </w:tc>
        <w:tc>
          <w:tcPr>
            <w:tcW w:w="993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1,72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17 000,00</w:t>
            </w:r>
          </w:p>
        </w:tc>
        <w:tc>
          <w:tcPr>
            <w:tcW w:w="992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4,57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188,89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18 000,00</w:t>
            </w:r>
          </w:p>
        </w:tc>
        <w:tc>
          <w:tcPr>
            <w:tcW w:w="992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4,77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105,88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992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5,19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111,11</w:t>
            </w:r>
          </w:p>
        </w:tc>
      </w:tr>
      <w:tr w:rsidR="00156651" w:rsidRPr="00893A5B" w:rsidTr="00B91925">
        <w:trPr>
          <w:trHeight w:val="300"/>
        </w:trPr>
        <w:tc>
          <w:tcPr>
            <w:tcW w:w="3085" w:type="dxa"/>
          </w:tcPr>
          <w:p w:rsidR="00156651" w:rsidRPr="00893A5B" w:rsidRDefault="00156651" w:rsidP="00F40C9A">
            <w:pPr>
              <w:rPr>
                <w:bCs/>
                <w:color w:val="000000"/>
                <w:sz w:val="16"/>
                <w:szCs w:val="16"/>
              </w:rPr>
            </w:pPr>
            <w:r w:rsidRPr="00893A5B">
              <w:rPr>
                <w:bCs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33 000,00</w:t>
            </w:r>
          </w:p>
        </w:tc>
        <w:tc>
          <w:tcPr>
            <w:tcW w:w="993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6,31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35 000,00</w:t>
            </w:r>
          </w:p>
        </w:tc>
        <w:tc>
          <w:tcPr>
            <w:tcW w:w="992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9,41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106,06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35 000,00</w:t>
            </w:r>
          </w:p>
        </w:tc>
        <w:tc>
          <w:tcPr>
            <w:tcW w:w="992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9,28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36 000,00</w:t>
            </w:r>
          </w:p>
        </w:tc>
        <w:tc>
          <w:tcPr>
            <w:tcW w:w="992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9,35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102,86</w:t>
            </w:r>
          </w:p>
        </w:tc>
      </w:tr>
      <w:tr w:rsidR="00156651" w:rsidRPr="00893A5B" w:rsidTr="00B91925">
        <w:trPr>
          <w:trHeight w:val="300"/>
        </w:trPr>
        <w:tc>
          <w:tcPr>
            <w:tcW w:w="3085" w:type="dxa"/>
          </w:tcPr>
          <w:p w:rsidR="00156651" w:rsidRPr="00893A5B" w:rsidRDefault="00156651" w:rsidP="00F40C9A">
            <w:pPr>
              <w:rPr>
                <w:bCs/>
                <w:color w:val="000000"/>
                <w:sz w:val="16"/>
                <w:szCs w:val="16"/>
              </w:rPr>
            </w:pPr>
            <w:r w:rsidRPr="00893A5B">
              <w:rPr>
                <w:bCs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F647F8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10 000,00</w:t>
            </w:r>
          </w:p>
        </w:tc>
        <w:tc>
          <w:tcPr>
            <w:tcW w:w="993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1,91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992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1,34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992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1,33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992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</w:tr>
      <w:tr w:rsidR="00156651" w:rsidRPr="00893A5B" w:rsidTr="00B91925">
        <w:trPr>
          <w:trHeight w:val="300"/>
        </w:trPr>
        <w:tc>
          <w:tcPr>
            <w:tcW w:w="3085" w:type="dxa"/>
          </w:tcPr>
          <w:p w:rsidR="00156651" w:rsidRPr="00893A5B" w:rsidRDefault="00156651" w:rsidP="00F40C9A">
            <w:pPr>
              <w:rPr>
                <w:bCs/>
                <w:color w:val="000000"/>
                <w:sz w:val="16"/>
                <w:szCs w:val="16"/>
              </w:rPr>
            </w:pPr>
            <w:r w:rsidRPr="00893A5B">
              <w:rPr>
                <w:bCs/>
                <w:color w:val="000000"/>
                <w:sz w:val="16"/>
                <w:szCs w:val="16"/>
              </w:rPr>
              <w:t>Прочие доходы от использования имущества (платежи за наем социального жилья в соответствии с заключенными договорами)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F647F8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14 000,00</w:t>
            </w:r>
          </w:p>
        </w:tc>
        <w:tc>
          <w:tcPr>
            <w:tcW w:w="993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2,68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11 000,00</w:t>
            </w:r>
          </w:p>
        </w:tc>
        <w:tc>
          <w:tcPr>
            <w:tcW w:w="992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2,96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78,57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11 000,00</w:t>
            </w:r>
          </w:p>
        </w:tc>
        <w:tc>
          <w:tcPr>
            <w:tcW w:w="992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2,92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11 000,00</w:t>
            </w:r>
          </w:p>
        </w:tc>
        <w:tc>
          <w:tcPr>
            <w:tcW w:w="992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2,86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</w:tr>
      <w:tr w:rsidR="00156651" w:rsidRPr="00893A5B" w:rsidTr="00B91925">
        <w:trPr>
          <w:trHeight w:val="300"/>
        </w:trPr>
        <w:tc>
          <w:tcPr>
            <w:tcW w:w="3085" w:type="dxa"/>
          </w:tcPr>
          <w:p w:rsidR="00156651" w:rsidRPr="00893A5B" w:rsidRDefault="00156651" w:rsidP="00F40C9A">
            <w:pPr>
              <w:rPr>
                <w:bCs/>
                <w:color w:val="000000"/>
                <w:sz w:val="16"/>
                <w:szCs w:val="16"/>
              </w:rPr>
            </w:pPr>
            <w:r w:rsidRPr="00893A5B">
              <w:rPr>
                <w:bCs/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F647F8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160 000,00</w:t>
            </w:r>
          </w:p>
        </w:tc>
        <w:tc>
          <w:tcPr>
            <w:tcW w:w="993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30,59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F647F8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160 000,00</w:t>
            </w:r>
          </w:p>
        </w:tc>
        <w:tc>
          <w:tcPr>
            <w:tcW w:w="992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43,01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F647F8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160 000,00</w:t>
            </w:r>
          </w:p>
        </w:tc>
        <w:tc>
          <w:tcPr>
            <w:tcW w:w="992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42,44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F647F8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F647F8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160 000,00</w:t>
            </w:r>
          </w:p>
        </w:tc>
        <w:tc>
          <w:tcPr>
            <w:tcW w:w="992" w:type="dxa"/>
            <w:noWrap/>
            <w:vAlign w:val="bottom"/>
          </w:tcPr>
          <w:p w:rsidR="00156651" w:rsidRPr="00893A5B" w:rsidRDefault="008878D7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41,56</w:t>
            </w:r>
          </w:p>
        </w:tc>
        <w:tc>
          <w:tcPr>
            <w:tcW w:w="1134" w:type="dxa"/>
            <w:noWrap/>
            <w:vAlign w:val="bottom"/>
          </w:tcPr>
          <w:p w:rsidR="00156651" w:rsidRPr="00893A5B" w:rsidRDefault="00F647F8" w:rsidP="00F40C9A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</w:tr>
      <w:tr w:rsidR="00412B76" w:rsidRPr="00893A5B" w:rsidTr="00B91925">
        <w:trPr>
          <w:trHeight w:val="710"/>
        </w:trPr>
        <w:tc>
          <w:tcPr>
            <w:tcW w:w="3085" w:type="dxa"/>
            <w:vAlign w:val="bottom"/>
          </w:tcPr>
          <w:p w:rsidR="00412B76" w:rsidRPr="00893A5B" w:rsidRDefault="00412B76" w:rsidP="008878D7">
            <w:pPr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vAlign w:val="bottom"/>
          </w:tcPr>
          <w:p w:rsidR="00412B76" w:rsidRPr="00893A5B" w:rsidRDefault="008878D7" w:rsidP="008878D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523 000,00</w:t>
            </w:r>
          </w:p>
        </w:tc>
        <w:tc>
          <w:tcPr>
            <w:tcW w:w="993" w:type="dxa"/>
            <w:noWrap/>
            <w:vAlign w:val="bottom"/>
          </w:tcPr>
          <w:p w:rsidR="00412B76" w:rsidRPr="00893A5B" w:rsidRDefault="00412B76" w:rsidP="008878D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noWrap/>
            <w:vAlign w:val="bottom"/>
          </w:tcPr>
          <w:p w:rsidR="00412B76" w:rsidRPr="00893A5B" w:rsidRDefault="008878D7" w:rsidP="008878D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372 000,00</w:t>
            </w:r>
          </w:p>
        </w:tc>
        <w:tc>
          <w:tcPr>
            <w:tcW w:w="992" w:type="dxa"/>
            <w:noWrap/>
            <w:vAlign w:val="bottom"/>
          </w:tcPr>
          <w:p w:rsidR="00412B76" w:rsidRPr="00893A5B" w:rsidRDefault="00412B76" w:rsidP="008878D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412B76" w:rsidRPr="00893A5B" w:rsidRDefault="008878D7" w:rsidP="008878D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71,13</w:t>
            </w:r>
          </w:p>
        </w:tc>
        <w:tc>
          <w:tcPr>
            <w:tcW w:w="1134" w:type="dxa"/>
            <w:noWrap/>
            <w:vAlign w:val="bottom"/>
          </w:tcPr>
          <w:p w:rsidR="00412B76" w:rsidRPr="00893A5B" w:rsidRDefault="008878D7" w:rsidP="008878D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377 000,00</w:t>
            </w:r>
          </w:p>
        </w:tc>
        <w:tc>
          <w:tcPr>
            <w:tcW w:w="992" w:type="dxa"/>
            <w:noWrap/>
            <w:vAlign w:val="bottom"/>
          </w:tcPr>
          <w:p w:rsidR="00412B76" w:rsidRPr="00893A5B" w:rsidRDefault="00412B76" w:rsidP="008878D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412B76" w:rsidRPr="00893A5B" w:rsidRDefault="008878D7" w:rsidP="008878D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101,34</w:t>
            </w:r>
          </w:p>
        </w:tc>
        <w:tc>
          <w:tcPr>
            <w:tcW w:w="1134" w:type="dxa"/>
            <w:noWrap/>
            <w:vAlign w:val="bottom"/>
          </w:tcPr>
          <w:p w:rsidR="00412B76" w:rsidRPr="00893A5B" w:rsidRDefault="008878D7" w:rsidP="008878D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385 000,00</w:t>
            </w:r>
          </w:p>
        </w:tc>
        <w:tc>
          <w:tcPr>
            <w:tcW w:w="992" w:type="dxa"/>
            <w:noWrap/>
            <w:vAlign w:val="bottom"/>
          </w:tcPr>
          <w:p w:rsidR="00412B76" w:rsidRPr="00893A5B" w:rsidRDefault="00412B76" w:rsidP="008878D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412B76" w:rsidRPr="00893A5B" w:rsidRDefault="008878D7" w:rsidP="008878D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102,12</w:t>
            </w:r>
          </w:p>
        </w:tc>
      </w:tr>
    </w:tbl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F647F8" w:rsidRDefault="00F647F8" w:rsidP="00C15BD2">
      <w:pPr>
        <w:jc w:val="center"/>
        <w:rPr>
          <w:rFonts w:eastAsia="Calibri"/>
        </w:rPr>
      </w:pPr>
    </w:p>
    <w:p w:rsidR="00F647F8" w:rsidRDefault="00F647F8" w:rsidP="00C15BD2">
      <w:pPr>
        <w:jc w:val="center"/>
        <w:rPr>
          <w:rFonts w:eastAsia="Calibri"/>
        </w:rPr>
      </w:pPr>
    </w:p>
    <w:p w:rsidR="00F647F8" w:rsidRDefault="00F647F8" w:rsidP="00C15BD2">
      <w:pPr>
        <w:jc w:val="center"/>
        <w:rPr>
          <w:rFonts w:eastAsia="Calibri"/>
        </w:rPr>
      </w:pPr>
    </w:p>
    <w:p w:rsidR="00F647F8" w:rsidRDefault="00F647F8" w:rsidP="00C15BD2">
      <w:pPr>
        <w:jc w:val="center"/>
        <w:rPr>
          <w:rFonts w:eastAsia="Calibri"/>
        </w:rPr>
      </w:pPr>
    </w:p>
    <w:p w:rsidR="00F647F8" w:rsidRDefault="00F647F8" w:rsidP="00C15BD2">
      <w:pPr>
        <w:jc w:val="center"/>
        <w:rPr>
          <w:rFonts w:eastAsia="Calibri"/>
        </w:rPr>
      </w:pPr>
    </w:p>
    <w:p w:rsidR="00F647F8" w:rsidRDefault="00F647F8" w:rsidP="00C15BD2">
      <w:pPr>
        <w:jc w:val="center"/>
        <w:rPr>
          <w:rFonts w:eastAsia="Calibri"/>
        </w:rPr>
      </w:pPr>
    </w:p>
    <w:p w:rsidR="00156651" w:rsidRDefault="00156651" w:rsidP="00C15BD2">
      <w:pPr>
        <w:jc w:val="center"/>
        <w:rPr>
          <w:rFonts w:eastAsia="Calibri"/>
        </w:rPr>
      </w:pPr>
    </w:p>
    <w:p w:rsidR="00893A5B" w:rsidRDefault="00893A5B" w:rsidP="00C15BD2">
      <w:pPr>
        <w:jc w:val="center"/>
        <w:rPr>
          <w:rFonts w:eastAsia="Calibri"/>
        </w:rPr>
      </w:pPr>
    </w:p>
    <w:p w:rsidR="008878D7" w:rsidRDefault="008878D7" w:rsidP="00C15BD2">
      <w:pPr>
        <w:jc w:val="center"/>
        <w:rPr>
          <w:rFonts w:eastAsia="Calibri"/>
        </w:rPr>
      </w:pPr>
    </w:p>
    <w:p w:rsidR="00893A5B" w:rsidRDefault="00893A5B" w:rsidP="00C15BD2">
      <w:pPr>
        <w:jc w:val="center"/>
        <w:rPr>
          <w:rFonts w:eastAsia="Calibri"/>
        </w:rPr>
      </w:pPr>
    </w:p>
    <w:p w:rsidR="00893A5B" w:rsidRPr="00893A5B" w:rsidRDefault="00893A5B" w:rsidP="00893A5B">
      <w:pPr>
        <w:jc w:val="right"/>
        <w:rPr>
          <w:rFonts w:eastAsia="Calibri"/>
        </w:rPr>
      </w:pPr>
      <w:r w:rsidRPr="00893A5B">
        <w:rPr>
          <w:rFonts w:eastAsia="Calibri"/>
        </w:rPr>
        <w:t>Приложение № 2</w:t>
      </w:r>
    </w:p>
    <w:p w:rsidR="00893A5B" w:rsidRPr="00893A5B" w:rsidRDefault="00893A5B" w:rsidP="00893A5B">
      <w:pPr>
        <w:jc w:val="right"/>
        <w:rPr>
          <w:rFonts w:eastAsia="Calibri"/>
        </w:rPr>
      </w:pPr>
    </w:p>
    <w:p w:rsidR="00893A5B" w:rsidRPr="00893A5B" w:rsidRDefault="00893A5B" w:rsidP="00893A5B">
      <w:pPr>
        <w:jc w:val="center"/>
        <w:rPr>
          <w:rFonts w:eastAsia="Calibri"/>
        </w:rPr>
      </w:pPr>
      <w:r w:rsidRPr="00893A5B">
        <w:rPr>
          <w:rFonts w:eastAsia="Calibri"/>
        </w:rPr>
        <w:t>Структура безвозмездных поступлений в доход бюджета сельского поселения на 202</w:t>
      </w:r>
      <w:r w:rsidR="008878D7">
        <w:rPr>
          <w:rFonts w:eastAsia="Calibri"/>
        </w:rPr>
        <w:t>4</w:t>
      </w:r>
      <w:r w:rsidRPr="00893A5B">
        <w:rPr>
          <w:rFonts w:eastAsia="Calibri"/>
        </w:rPr>
        <w:t xml:space="preserve"> год и плановый период 202</w:t>
      </w:r>
      <w:r w:rsidR="008878D7">
        <w:rPr>
          <w:rFonts w:eastAsia="Calibri"/>
        </w:rPr>
        <w:t>5</w:t>
      </w:r>
      <w:r w:rsidRPr="00893A5B">
        <w:rPr>
          <w:rFonts w:eastAsia="Calibri"/>
        </w:rPr>
        <w:t xml:space="preserve"> и 202</w:t>
      </w:r>
      <w:r w:rsidR="008878D7">
        <w:rPr>
          <w:rFonts w:eastAsia="Calibri"/>
        </w:rPr>
        <w:t>6</w:t>
      </w:r>
      <w:r w:rsidRPr="00893A5B">
        <w:rPr>
          <w:rFonts w:eastAsia="Calibri"/>
        </w:rPr>
        <w:t xml:space="preserve"> годов</w:t>
      </w:r>
    </w:p>
    <w:p w:rsidR="00893A5B" w:rsidRPr="00893A5B" w:rsidRDefault="00893A5B" w:rsidP="00893A5B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893A5B">
        <w:rPr>
          <w:rFonts w:eastAsia="Calibri"/>
        </w:rPr>
        <w:t>(рублей)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134"/>
        <w:gridCol w:w="993"/>
        <w:gridCol w:w="1134"/>
        <w:gridCol w:w="992"/>
        <w:gridCol w:w="1134"/>
        <w:gridCol w:w="1134"/>
        <w:gridCol w:w="992"/>
        <w:gridCol w:w="1134"/>
        <w:gridCol w:w="1134"/>
        <w:gridCol w:w="992"/>
        <w:gridCol w:w="1134"/>
      </w:tblGrid>
      <w:tr w:rsidR="00893A5B" w:rsidRPr="00893A5B" w:rsidTr="00B91925">
        <w:trPr>
          <w:trHeight w:val="300"/>
        </w:trPr>
        <w:tc>
          <w:tcPr>
            <w:tcW w:w="2943" w:type="dxa"/>
            <w:vMerge w:val="restart"/>
          </w:tcPr>
          <w:p w:rsidR="00893A5B" w:rsidRPr="00893A5B" w:rsidRDefault="00893A5B" w:rsidP="00893A5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93A5B">
              <w:rPr>
                <w:rFonts w:eastAsia="Calibri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noWrap/>
          </w:tcPr>
          <w:p w:rsidR="00893A5B" w:rsidRPr="00893A5B" w:rsidRDefault="00893A5B" w:rsidP="008878D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93A5B">
              <w:rPr>
                <w:rFonts w:eastAsia="Calibri"/>
                <w:color w:val="000000"/>
                <w:sz w:val="20"/>
                <w:szCs w:val="20"/>
              </w:rPr>
              <w:t>План на 202</w:t>
            </w:r>
            <w:r w:rsidR="008878D7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893A5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893A5B" w:rsidRPr="00893A5B" w:rsidRDefault="00893A5B" w:rsidP="008878D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93A5B">
              <w:rPr>
                <w:rFonts w:eastAsia="Calibri"/>
                <w:color w:val="000000"/>
                <w:sz w:val="20"/>
                <w:szCs w:val="20"/>
              </w:rPr>
              <w:t>П</w:t>
            </w:r>
            <w:r w:rsidR="00AC5368">
              <w:rPr>
                <w:rFonts w:eastAsia="Calibri"/>
                <w:color w:val="000000"/>
                <w:sz w:val="20"/>
                <w:szCs w:val="20"/>
              </w:rPr>
              <w:t>лан</w:t>
            </w:r>
            <w:r w:rsidRPr="00893A5B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8878D7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893A5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893A5B" w:rsidRPr="00893A5B" w:rsidRDefault="00893A5B" w:rsidP="008878D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93A5B">
              <w:rPr>
                <w:rFonts w:eastAsia="Calibri"/>
                <w:color w:val="000000"/>
                <w:sz w:val="20"/>
                <w:szCs w:val="20"/>
              </w:rPr>
              <w:t>П</w:t>
            </w:r>
            <w:r w:rsidR="00AC5368">
              <w:rPr>
                <w:rFonts w:eastAsia="Calibri"/>
                <w:color w:val="000000"/>
                <w:sz w:val="20"/>
                <w:szCs w:val="20"/>
              </w:rPr>
              <w:t>лан</w:t>
            </w:r>
            <w:r w:rsidRPr="00893A5B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8878D7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893A5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3260" w:type="dxa"/>
            <w:gridSpan w:val="3"/>
            <w:noWrap/>
          </w:tcPr>
          <w:p w:rsidR="00893A5B" w:rsidRPr="00893A5B" w:rsidRDefault="00893A5B" w:rsidP="008878D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93A5B">
              <w:rPr>
                <w:rFonts w:eastAsia="Calibri"/>
                <w:color w:val="000000"/>
                <w:sz w:val="20"/>
                <w:szCs w:val="20"/>
              </w:rPr>
              <w:t>П</w:t>
            </w:r>
            <w:r w:rsidR="00AC5368">
              <w:rPr>
                <w:rFonts w:eastAsia="Calibri"/>
                <w:color w:val="000000"/>
                <w:sz w:val="20"/>
                <w:szCs w:val="20"/>
              </w:rPr>
              <w:t>лан</w:t>
            </w:r>
            <w:r w:rsidRPr="00893A5B">
              <w:rPr>
                <w:rFonts w:eastAsia="Calibri"/>
                <w:color w:val="000000"/>
                <w:sz w:val="20"/>
                <w:szCs w:val="20"/>
              </w:rPr>
              <w:t xml:space="preserve"> на 202</w:t>
            </w:r>
            <w:r w:rsidR="008878D7">
              <w:rPr>
                <w:rFonts w:eastAsia="Calibri"/>
                <w:color w:val="000000"/>
                <w:sz w:val="20"/>
                <w:szCs w:val="20"/>
              </w:rPr>
              <w:t>6</w:t>
            </w:r>
            <w:r w:rsidRPr="00893A5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893A5B" w:rsidRPr="00893A5B" w:rsidTr="00B91925">
        <w:trPr>
          <w:trHeight w:val="1221"/>
        </w:trPr>
        <w:tc>
          <w:tcPr>
            <w:tcW w:w="2943" w:type="dxa"/>
            <w:vMerge/>
          </w:tcPr>
          <w:p w:rsidR="00893A5B" w:rsidRPr="00893A5B" w:rsidRDefault="00893A5B" w:rsidP="00893A5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3A5B" w:rsidRPr="00893A5B" w:rsidRDefault="00893A5B" w:rsidP="008F16C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93A5B">
              <w:rPr>
                <w:rFonts w:eastAsia="Calibri"/>
                <w:color w:val="000000"/>
                <w:sz w:val="20"/>
                <w:szCs w:val="20"/>
              </w:rPr>
              <w:t>Сумма, рублей</w:t>
            </w:r>
          </w:p>
        </w:tc>
        <w:tc>
          <w:tcPr>
            <w:tcW w:w="993" w:type="dxa"/>
          </w:tcPr>
          <w:p w:rsidR="00893A5B" w:rsidRPr="00893A5B" w:rsidRDefault="00893A5B" w:rsidP="00893A5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93A5B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893A5B" w:rsidRPr="00893A5B" w:rsidRDefault="00893A5B" w:rsidP="00893A5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93A5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893A5B" w:rsidRPr="00893A5B" w:rsidRDefault="00893A5B" w:rsidP="00893A5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93A5B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893A5B" w:rsidRPr="00893A5B" w:rsidRDefault="00893A5B" w:rsidP="008878D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93A5B">
              <w:rPr>
                <w:rFonts w:eastAsia="Calibri"/>
                <w:color w:val="000000"/>
                <w:sz w:val="20"/>
                <w:szCs w:val="20"/>
              </w:rPr>
              <w:t>Темп роста, в % к плану на 202</w:t>
            </w:r>
            <w:r w:rsidR="008878D7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893A5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893A5B" w:rsidRPr="00893A5B" w:rsidRDefault="00893A5B" w:rsidP="00893A5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93A5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893A5B" w:rsidRPr="00893A5B" w:rsidRDefault="00893A5B" w:rsidP="00893A5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93A5B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893A5B" w:rsidRPr="00893A5B" w:rsidRDefault="00893A5B" w:rsidP="008878D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93A5B">
              <w:rPr>
                <w:rFonts w:eastAsia="Calibri"/>
                <w:color w:val="000000"/>
                <w:sz w:val="20"/>
                <w:szCs w:val="20"/>
              </w:rPr>
              <w:t>Темп роста, в % к плану на 202</w:t>
            </w:r>
            <w:r w:rsidR="008878D7">
              <w:rPr>
                <w:rFonts w:eastAsia="Calibri"/>
                <w:color w:val="000000"/>
                <w:sz w:val="20"/>
                <w:szCs w:val="20"/>
              </w:rPr>
              <w:t>4</w:t>
            </w:r>
            <w:r w:rsidRPr="00893A5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893A5B" w:rsidRPr="00893A5B" w:rsidRDefault="00893A5B" w:rsidP="00893A5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93A5B">
              <w:rPr>
                <w:rFonts w:eastAsia="Calibri"/>
                <w:color w:val="000000"/>
                <w:sz w:val="20"/>
                <w:szCs w:val="20"/>
              </w:rPr>
              <w:t>Сумма,  рублей</w:t>
            </w:r>
          </w:p>
        </w:tc>
        <w:tc>
          <w:tcPr>
            <w:tcW w:w="992" w:type="dxa"/>
          </w:tcPr>
          <w:p w:rsidR="00893A5B" w:rsidRPr="00893A5B" w:rsidRDefault="00893A5B" w:rsidP="00893A5B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93A5B">
              <w:rPr>
                <w:rFonts w:eastAsia="Calibri"/>
                <w:color w:val="000000"/>
                <w:sz w:val="20"/>
                <w:szCs w:val="20"/>
              </w:rPr>
              <w:t>Структура доходов, в %</w:t>
            </w:r>
          </w:p>
        </w:tc>
        <w:tc>
          <w:tcPr>
            <w:tcW w:w="1134" w:type="dxa"/>
          </w:tcPr>
          <w:p w:rsidR="00893A5B" w:rsidRPr="00893A5B" w:rsidRDefault="00893A5B" w:rsidP="008878D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93A5B">
              <w:rPr>
                <w:rFonts w:eastAsia="Calibri"/>
                <w:color w:val="000000"/>
                <w:sz w:val="20"/>
                <w:szCs w:val="20"/>
              </w:rPr>
              <w:t>Темп роста, в % к плану на 202</w:t>
            </w:r>
            <w:r w:rsidR="008878D7">
              <w:rPr>
                <w:rFonts w:eastAsia="Calibri"/>
                <w:color w:val="000000"/>
                <w:sz w:val="20"/>
                <w:szCs w:val="20"/>
              </w:rPr>
              <w:t>5</w:t>
            </w:r>
            <w:r w:rsidRPr="00893A5B">
              <w:rPr>
                <w:rFonts w:eastAsia="Calibri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893A5B" w:rsidRPr="00893A5B" w:rsidTr="00B91925">
        <w:trPr>
          <w:trHeight w:val="300"/>
        </w:trPr>
        <w:tc>
          <w:tcPr>
            <w:tcW w:w="2943" w:type="dxa"/>
          </w:tcPr>
          <w:p w:rsidR="00893A5B" w:rsidRPr="00893A5B" w:rsidRDefault="00893A5B" w:rsidP="00893A5B">
            <w:pPr>
              <w:rPr>
                <w:bCs/>
                <w:color w:val="000000"/>
                <w:sz w:val="16"/>
                <w:szCs w:val="16"/>
              </w:rPr>
            </w:pPr>
            <w:r w:rsidRPr="00893A5B">
              <w:rPr>
                <w:bCs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5 317 000,00</w:t>
            </w:r>
          </w:p>
        </w:tc>
        <w:tc>
          <w:tcPr>
            <w:tcW w:w="993" w:type="dxa"/>
            <w:noWrap/>
            <w:vAlign w:val="bottom"/>
          </w:tcPr>
          <w:p w:rsidR="00893A5B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64,26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5 828 000,00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F16C6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79,91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109,61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5 323 000,00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F16C6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96,66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91,33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5 315 000,00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F16C6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90,94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99,85</w:t>
            </w:r>
          </w:p>
        </w:tc>
      </w:tr>
      <w:tr w:rsidR="00893A5B" w:rsidRPr="00893A5B" w:rsidTr="00B91925">
        <w:trPr>
          <w:trHeight w:val="300"/>
        </w:trPr>
        <w:tc>
          <w:tcPr>
            <w:tcW w:w="2943" w:type="dxa"/>
            <w:vAlign w:val="center"/>
          </w:tcPr>
          <w:p w:rsidR="00893A5B" w:rsidRPr="00893A5B" w:rsidRDefault="00893A5B" w:rsidP="00893A5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93A5B">
              <w:rPr>
                <w:b/>
                <w:bCs/>
                <w:color w:val="000000"/>
                <w:sz w:val="16"/>
                <w:szCs w:val="16"/>
              </w:rPr>
              <w:t>Итого дотации</w:t>
            </w:r>
          </w:p>
        </w:tc>
        <w:tc>
          <w:tcPr>
            <w:tcW w:w="1134" w:type="dxa"/>
            <w:noWrap/>
            <w:vAlign w:val="center"/>
          </w:tcPr>
          <w:p w:rsidR="00893A5B" w:rsidRPr="00893A5B" w:rsidRDefault="008878D7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5 317 000,00</w:t>
            </w:r>
          </w:p>
        </w:tc>
        <w:tc>
          <w:tcPr>
            <w:tcW w:w="993" w:type="dxa"/>
            <w:noWrap/>
            <w:vAlign w:val="center"/>
          </w:tcPr>
          <w:p w:rsidR="00893A5B" w:rsidRPr="00893A5B" w:rsidRDefault="008878D7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64,26</w:t>
            </w:r>
          </w:p>
        </w:tc>
        <w:tc>
          <w:tcPr>
            <w:tcW w:w="1134" w:type="dxa"/>
            <w:noWrap/>
            <w:vAlign w:val="center"/>
          </w:tcPr>
          <w:p w:rsidR="00893A5B" w:rsidRPr="00893A5B" w:rsidRDefault="008878D7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5 828 000,00</w:t>
            </w:r>
          </w:p>
        </w:tc>
        <w:tc>
          <w:tcPr>
            <w:tcW w:w="992" w:type="dxa"/>
            <w:noWrap/>
            <w:vAlign w:val="center"/>
          </w:tcPr>
          <w:p w:rsidR="00893A5B" w:rsidRPr="00893A5B" w:rsidRDefault="008F16C6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79,91</w:t>
            </w:r>
          </w:p>
        </w:tc>
        <w:tc>
          <w:tcPr>
            <w:tcW w:w="1134" w:type="dxa"/>
            <w:noWrap/>
            <w:vAlign w:val="center"/>
          </w:tcPr>
          <w:p w:rsidR="00893A5B" w:rsidRPr="00893A5B" w:rsidRDefault="008878D7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109,61</w:t>
            </w:r>
          </w:p>
        </w:tc>
        <w:tc>
          <w:tcPr>
            <w:tcW w:w="1134" w:type="dxa"/>
            <w:noWrap/>
            <w:vAlign w:val="center"/>
          </w:tcPr>
          <w:p w:rsidR="00893A5B" w:rsidRPr="00893A5B" w:rsidRDefault="008878D7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5 323 000,00</w:t>
            </w:r>
          </w:p>
        </w:tc>
        <w:tc>
          <w:tcPr>
            <w:tcW w:w="992" w:type="dxa"/>
            <w:noWrap/>
            <w:vAlign w:val="center"/>
          </w:tcPr>
          <w:p w:rsidR="00893A5B" w:rsidRPr="00893A5B" w:rsidRDefault="008F16C6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96,66</w:t>
            </w:r>
          </w:p>
        </w:tc>
        <w:tc>
          <w:tcPr>
            <w:tcW w:w="1134" w:type="dxa"/>
            <w:noWrap/>
            <w:vAlign w:val="center"/>
          </w:tcPr>
          <w:p w:rsidR="00893A5B" w:rsidRPr="00893A5B" w:rsidRDefault="008878D7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91,33</w:t>
            </w:r>
          </w:p>
        </w:tc>
        <w:tc>
          <w:tcPr>
            <w:tcW w:w="1134" w:type="dxa"/>
            <w:noWrap/>
            <w:vAlign w:val="center"/>
          </w:tcPr>
          <w:p w:rsidR="00893A5B" w:rsidRPr="00893A5B" w:rsidRDefault="008878D7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5 315 000,00</w:t>
            </w:r>
          </w:p>
        </w:tc>
        <w:tc>
          <w:tcPr>
            <w:tcW w:w="992" w:type="dxa"/>
            <w:noWrap/>
            <w:vAlign w:val="center"/>
          </w:tcPr>
          <w:p w:rsidR="00893A5B" w:rsidRPr="00893A5B" w:rsidRDefault="008F16C6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90,94</w:t>
            </w:r>
          </w:p>
        </w:tc>
        <w:tc>
          <w:tcPr>
            <w:tcW w:w="1134" w:type="dxa"/>
            <w:noWrap/>
            <w:vAlign w:val="center"/>
          </w:tcPr>
          <w:p w:rsidR="00893A5B" w:rsidRPr="00893A5B" w:rsidRDefault="008878D7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99,85</w:t>
            </w:r>
          </w:p>
        </w:tc>
      </w:tr>
      <w:tr w:rsidR="00893A5B" w:rsidRPr="00893A5B" w:rsidTr="00B91925">
        <w:trPr>
          <w:trHeight w:val="300"/>
        </w:trPr>
        <w:tc>
          <w:tcPr>
            <w:tcW w:w="2943" w:type="dxa"/>
          </w:tcPr>
          <w:p w:rsidR="00893A5B" w:rsidRPr="00893A5B" w:rsidRDefault="00893A5B" w:rsidP="00893A5B">
            <w:pPr>
              <w:rPr>
                <w:bCs/>
                <w:color w:val="000000"/>
                <w:sz w:val="16"/>
                <w:szCs w:val="16"/>
              </w:rPr>
            </w:pPr>
            <w:r w:rsidRPr="00893A5B">
              <w:rPr>
                <w:bCs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540 000,00</w:t>
            </w:r>
          </w:p>
        </w:tc>
        <w:tc>
          <w:tcPr>
            <w:tcW w:w="993" w:type="dxa"/>
            <w:noWrap/>
            <w:vAlign w:val="bottom"/>
          </w:tcPr>
          <w:p w:rsidR="00893A5B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6,53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893A5B" w:rsidRPr="00893A5B" w:rsidTr="00B91925">
        <w:trPr>
          <w:trHeight w:val="300"/>
        </w:trPr>
        <w:tc>
          <w:tcPr>
            <w:tcW w:w="2943" w:type="dxa"/>
          </w:tcPr>
          <w:p w:rsidR="00893A5B" w:rsidRPr="00893A5B" w:rsidRDefault="00893A5B" w:rsidP="00893A5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93A5B">
              <w:rPr>
                <w:b/>
                <w:bCs/>
                <w:color w:val="000000"/>
                <w:sz w:val="16"/>
                <w:szCs w:val="16"/>
              </w:rPr>
              <w:t>Итого субсидии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540 000,00</w:t>
            </w:r>
          </w:p>
        </w:tc>
        <w:tc>
          <w:tcPr>
            <w:tcW w:w="993" w:type="dxa"/>
            <w:noWrap/>
            <w:vAlign w:val="bottom"/>
          </w:tcPr>
          <w:p w:rsidR="00893A5B" w:rsidRPr="00893A5B" w:rsidRDefault="008878D7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6,53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893A5B" w:rsidRPr="00893A5B" w:rsidTr="00B91925">
        <w:trPr>
          <w:trHeight w:val="300"/>
        </w:trPr>
        <w:tc>
          <w:tcPr>
            <w:tcW w:w="2943" w:type="dxa"/>
          </w:tcPr>
          <w:p w:rsidR="00893A5B" w:rsidRPr="00893A5B" w:rsidRDefault="00893A5B" w:rsidP="00893A5B">
            <w:pPr>
              <w:rPr>
                <w:bCs/>
                <w:color w:val="000000"/>
                <w:sz w:val="16"/>
                <w:szCs w:val="16"/>
              </w:rPr>
            </w:pPr>
            <w:r w:rsidRPr="00893A5B">
              <w:rPr>
                <w:bCs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26 208,00</w:t>
            </w:r>
          </w:p>
        </w:tc>
        <w:tc>
          <w:tcPr>
            <w:tcW w:w="993" w:type="dxa"/>
            <w:noWrap/>
            <w:vAlign w:val="bottom"/>
          </w:tcPr>
          <w:p w:rsidR="00893A5B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0,32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F16C6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27 325,76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F16C6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0,37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F16C6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104,26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F16C6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27 325,76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F16C6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F16C6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F16C6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27 325,76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0,47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</w:tr>
      <w:tr w:rsidR="00893A5B" w:rsidRPr="00893A5B" w:rsidTr="00B91925">
        <w:trPr>
          <w:trHeight w:val="300"/>
        </w:trPr>
        <w:tc>
          <w:tcPr>
            <w:tcW w:w="2943" w:type="dxa"/>
          </w:tcPr>
          <w:p w:rsidR="00893A5B" w:rsidRPr="00893A5B" w:rsidRDefault="00893A5B" w:rsidP="00893A5B">
            <w:pPr>
              <w:rPr>
                <w:bCs/>
                <w:color w:val="000000"/>
                <w:sz w:val="16"/>
                <w:szCs w:val="16"/>
              </w:rPr>
            </w:pPr>
            <w:r w:rsidRPr="00893A5B">
              <w:rPr>
                <w:bCs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116 032,00</w:t>
            </w:r>
          </w:p>
        </w:tc>
        <w:tc>
          <w:tcPr>
            <w:tcW w:w="993" w:type="dxa"/>
            <w:noWrap/>
            <w:vAlign w:val="bottom"/>
          </w:tcPr>
          <w:p w:rsidR="00893A5B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1,40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F16C6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141 479,00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F16C6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1,94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F16C6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121,93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F16C6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156 544,00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F16C6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2,84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F16C6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110,65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F16C6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171 781,00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F16C6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2,94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F16C6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109,73</w:t>
            </w:r>
          </w:p>
        </w:tc>
      </w:tr>
      <w:tr w:rsidR="00893A5B" w:rsidRPr="00893A5B" w:rsidTr="00B91925">
        <w:trPr>
          <w:trHeight w:val="300"/>
        </w:trPr>
        <w:tc>
          <w:tcPr>
            <w:tcW w:w="2943" w:type="dxa"/>
            <w:vAlign w:val="center"/>
          </w:tcPr>
          <w:p w:rsidR="00893A5B" w:rsidRPr="00893A5B" w:rsidRDefault="00893A5B" w:rsidP="00893A5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93A5B">
              <w:rPr>
                <w:b/>
                <w:bCs/>
                <w:color w:val="000000"/>
                <w:sz w:val="16"/>
                <w:szCs w:val="16"/>
              </w:rPr>
              <w:t>Итого субвенции</w:t>
            </w:r>
          </w:p>
        </w:tc>
        <w:tc>
          <w:tcPr>
            <w:tcW w:w="1134" w:type="dxa"/>
            <w:noWrap/>
            <w:vAlign w:val="center"/>
          </w:tcPr>
          <w:p w:rsidR="00893A5B" w:rsidRPr="00893A5B" w:rsidRDefault="008878D7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142 240,00</w:t>
            </w:r>
          </w:p>
        </w:tc>
        <w:tc>
          <w:tcPr>
            <w:tcW w:w="993" w:type="dxa"/>
            <w:noWrap/>
            <w:vAlign w:val="center"/>
          </w:tcPr>
          <w:p w:rsidR="00893A5B" w:rsidRPr="00893A5B" w:rsidRDefault="008878D7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1,72</w:t>
            </w:r>
          </w:p>
        </w:tc>
        <w:tc>
          <w:tcPr>
            <w:tcW w:w="1134" w:type="dxa"/>
            <w:noWrap/>
            <w:vAlign w:val="center"/>
          </w:tcPr>
          <w:p w:rsidR="00893A5B" w:rsidRPr="00893A5B" w:rsidRDefault="008F16C6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168 804,76</w:t>
            </w:r>
          </w:p>
        </w:tc>
        <w:tc>
          <w:tcPr>
            <w:tcW w:w="992" w:type="dxa"/>
            <w:noWrap/>
            <w:vAlign w:val="center"/>
          </w:tcPr>
          <w:p w:rsidR="00893A5B" w:rsidRPr="00893A5B" w:rsidRDefault="008F16C6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2,31</w:t>
            </w:r>
          </w:p>
        </w:tc>
        <w:tc>
          <w:tcPr>
            <w:tcW w:w="1134" w:type="dxa"/>
            <w:noWrap/>
            <w:vAlign w:val="center"/>
          </w:tcPr>
          <w:p w:rsidR="00893A5B" w:rsidRPr="00893A5B" w:rsidRDefault="008F16C6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118,68</w:t>
            </w:r>
          </w:p>
        </w:tc>
        <w:tc>
          <w:tcPr>
            <w:tcW w:w="1134" w:type="dxa"/>
            <w:noWrap/>
            <w:vAlign w:val="center"/>
          </w:tcPr>
          <w:p w:rsidR="00893A5B" w:rsidRPr="00893A5B" w:rsidRDefault="008F16C6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183 869,76</w:t>
            </w:r>
          </w:p>
        </w:tc>
        <w:tc>
          <w:tcPr>
            <w:tcW w:w="992" w:type="dxa"/>
            <w:noWrap/>
            <w:vAlign w:val="center"/>
          </w:tcPr>
          <w:p w:rsidR="00893A5B" w:rsidRPr="00893A5B" w:rsidRDefault="008F16C6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3,34</w:t>
            </w:r>
          </w:p>
        </w:tc>
        <w:tc>
          <w:tcPr>
            <w:tcW w:w="1134" w:type="dxa"/>
            <w:noWrap/>
            <w:vAlign w:val="center"/>
          </w:tcPr>
          <w:p w:rsidR="00893A5B" w:rsidRPr="00893A5B" w:rsidRDefault="008F16C6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108,92</w:t>
            </w:r>
          </w:p>
        </w:tc>
        <w:tc>
          <w:tcPr>
            <w:tcW w:w="1134" w:type="dxa"/>
            <w:noWrap/>
            <w:vAlign w:val="center"/>
          </w:tcPr>
          <w:p w:rsidR="00893A5B" w:rsidRPr="00893A5B" w:rsidRDefault="008F16C6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199 106,76</w:t>
            </w:r>
          </w:p>
        </w:tc>
        <w:tc>
          <w:tcPr>
            <w:tcW w:w="992" w:type="dxa"/>
            <w:noWrap/>
            <w:vAlign w:val="center"/>
          </w:tcPr>
          <w:p w:rsidR="00893A5B" w:rsidRPr="00893A5B" w:rsidRDefault="008F16C6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3,41</w:t>
            </w:r>
          </w:p>
        </w:tc>
        <w:tc>
          <w:tcPr>
            <w:tcW w:w="1134" w:type="dxa"/>
            <w:noWrap/>
            <w:vAlign w:val="center"/>
          </w:tcPr>
          <w:p w:rsidR="00893A5B" w:rsidRPr="00893A5B" w:rsidRDefault="008F16C6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108,29</w:t>
            </w:r>
          </w:p>
        </w:tc>
      </w:tr>
      <w:tr w:rsidR="00893A5B" w:rsidRPr="00893A5B" w:rsidTr="00B91925">
        <w:trPr>
          <w:trHeight w:val="300"/>
        </w:trPr>
        <w:tc>
          <w:tcPr>
            <w:tcW w:w="2943" w:type="dxa"/>
          </w:tcPr>
          <w:p w:rsidR="00893A5B" w:rsidRPr="00893A5B" w:rsidRDefault="00893A5B" w:rsidP="00893A5B">
            <w:pPr>
              <w:rPr>
                <w:bCs/>
                <w:color w:val="000000"/>
                <w:sz w:val="16"/>
                <w:szCs w:val="16"/>
              </w:rPr>
            </w:pPr>
            <w:r w:rsidRPr="00893A5B">
              <w:rPr>
                <w:bCs/>
                <w:color w:val="000000"/>
                <w:sz w:val="16"/>
                <w:szCs w:val="16"/>
              </w:rPr>
              <w:t>Организация ритуальных услуг и содержание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76 000,00</w:t>
            </w:r>
          </w:p>
        </w:tc>
        <w:tc>
          <w:tcPr>
            <w:tcW w:w="993" w:type="dxa"/>
            <w:noWrap/>
            <w:vAlign w:val="bottom"/>
          </w:tcPr>
          <w:p w:rsidR="00893A5B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0,92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76 000,00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8878D7" w:rsidRPr="00893A5B" w:rsidTr="00B91925">
        <w:trPr>
          <w:trHeight w:val="300"/>
        </w:trPr>
        <w:tc>
          <w:tcPr>
            <w:tcW w:w="2943" w:type="dxa"/>
          </w:tcPr>
          <w:p w:rsidR="008878D7" w:rsidRPr="008878D7" w:rsidRDefault="008878D7" w:rsidP="008878D7">
            <w:pPr>
              <w:rPr>
                <w:sz w:val="16"/>
                <w:szCs w:val="16"/>
              </w:rPr>
            </w:pPr>
            <w:r w:rsidRPr="008878D7">
              <w:rPr>
                <w:sz w:val="16"/>
                <w:szCs w:val="16"/>
              </w:rPr>
              <w:t>Участие в организации деятельности по накоплению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50 000,00</w:t>
            </w:r>
          </w:p>
        </w:tc>
        <w:tc>
          <w:tcPr>
            <w:tcW w:w="993" w:type="dxa"/>
            <w:noWrap/>
            <w:vAlign w:val="bottom"/>
          </w:tcPr>
          <w:p w:rsidR="008878D7" w:rsidRPr="00893A5B" w:rsidRDefault="008F16C6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0,60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50 000,00</w:t>
            </w:r>
          </w:p>
        </w:tc>
        <w:tc>
          <w:tcPr>
            <w:tcW w:w="992" w:type="dxa"/>
            <w:noWrap/>
            <w:vAlign w:val="bottom"/>
          </w:tcPr>
          <w:p w:rsidR="008878D7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0,69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8878D7" w:rsidRPr="00893A5B" w:rsidTr="00B91925">
        <w:trPr>
          <w:trHeight w:val="300"/>
        </w:trPr>
        <w:tc>
          <w:tcPr>
            <w:tcW w:w="2943" w:type="dxa"/>
          </w:tcPr>
          <w:p w:rsidR="008878D7" w:rsidRPr="008878D7" w:rsidRDefault="008878D7" w:rsidP="008878D7">
            <w:pPr>
              <w:rPr>
                <w:sz w:val="16"/>
                <w:szCs w:val="16"/>
              </w:rPr>
            </w:pPr>
            <w:r w:rsidRPr="008878D7">
              <w:rPr>
                <w:sz w:val="16"/>
                <w:szCs w:val="16"/>
              </w:rPr>
              <w:t>Организация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72 600,00</w:t>
            </w:r>
          </w:p>
        </w:tc>
        <w:tc>
          <w:tcPr>
            <w:tcW w:w="993" w:type="dxa"/>
            <w:noWrap/>
            <w:vAlign w:val="bottom"/>
          </w:tcPr>
          <w:p w:rsidR="008878D7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0,88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50 000,00</w:t>
            </w:r>
          </w:p>
        </w:tc>
        <w:tc>
          <w:tcPr>
            <w:tcW w:w="992" w:type="dxa"/>
            <w:noWrap/>
            <w:vAlign w:val="bottom"/>
          </w:tcPr>
          <w:p w:rsidR="008878D7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0,69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68,87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8878D7" w:rsidRPr="00893A5B" w:rsidTr="00B91925">
        <w:trPr>
          <w:trHeight w:val="300"/>
        </w:trPr>
        <w:tc>
          <w:tcPr>
            <w:tcW w:w="2943" w:type="dxa"/>
          </w:tcPr>
          <w:p w:rsidR="008878D7" w:rsidRPr="008878D7" w:rsidRDefault="008878D7" w:rsidP="008878D7">
            <w:pPr>
              <w:rPr>
                <w:sz w:val="16"/>
                <w:szCs w:val="16"/>
              </w:rPr>
            </w:pPr>
            <w:r w:rsidRPr="008878D7">
              <w:rPr>
                <w:sz w:val="16"/>
                <w:szCs w:val="16"/>
              </w:rPr>
              <w:t>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8 500,00</w:t>
            </w:r>
          </w:p>
        </w:tc>
        <w:tc>
          <w:tcPr>
            <w:tcW w:w="993" w:type="dxa"/>
            <w:noWrap/>
            <w:vAlign w:val="bottom"/>
          </w:tcPr>
          <w:p w:rsidR="008878D7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0,10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8 500,00</w:t>
            </w:r>
          </w:p>
        </w:tc>
        <w:tc>
          <w:tcPr>
            <w:tcW w:w="992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0,12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8878D7" w:rsidRPr="00893A5B" w:rsidTr="00B91925">
        <w:trPr>
          <w:trHeight w:val="300"/>
        </w:trPr>
        <w:tc>
          <w:tcPr>
            <w:tcW w:w="2943" w:type="dxa"/>
          </w:tcPr>
          <w:p w:rsidR="008878D7" w:rsidRPr="008878D7" w:rsidRDefault="008878D7" w:rsidP="008878D7">
            <w:pPr>
              <w:rPr>
                <w:sz w:val="16"/>
                <w:szCs w:val="16"/>
              </w:rPr>
            </w:pPr>
            <w:r w:rsidRPr="008878D7">
              <w:rPr>
                <w:sz w:val="16"/>
                <w:szCs w:val="16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3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8878D7" w:rsidRPr="00893A5B" w:rsidTr="00B91925">
        <w:trPr>
          <w:trHeight w:val="300"/>
        </w:trPr>
        <w:tc>
          <w:tcPr>
            <w:tcW w:w="2943" w:type="dxa"/>
          </w:tcPr>
          <w:p w:rsidR="008878D7" w:rsidRPr="008878D7" w:rsidRDefault="008878D7" w:rsidP="008878D7">
            <w:pPr>
              <w:rPr>
                <w:sz w:val="16"/>
                <w:szCs w:val="16"/>
              </w:rPr>
            </w:pPr>
            <w:r w:rsidRPr="008878D7">
              <w:rPr>
                <w:sz w:val="16"/>
                <w:szCs w:val="16"/>
              </w:rPr>
              <w:t>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950 000,00</w:t>
            </w:r>
          </w:p>
        </w:tc>
        <w:tc>
          <w:tcPr>
            <w:tcW w:w="993" w:type="dxa"/>
            <w:noWrap/>
            <w:vAlign w:val="bottom"/>
          </w:tcPr>
          <w:p w:rsidR="008878D7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11,48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900 000,00</w:t>
            </w:r>
          </w:p>
        </w:tc>
        <w:tc>
          <w:tcPr>
            <w:tcW w:w="992" w:type="dxa"/>
            <w:noWrap/>
            <w:vAlign w:val="bottom"/>
          </w:tcPr>
          <w:p w:rsidR="008878D7" w:rsidRPr="00893A5B" w:rsidRDefault="008F16C6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12,34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94,74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8878D7" w:rsidRPr="00893A5B" w:rsidTr="00B91925">
        <w:trPr>
          <w:trHeight w:val="300"/>
        </w:trPr>
        <w:tc>
          <w:tcPr>
            <w:tcW w:w="2943" w:type="dxa"/>
          </w:tcPr>
          <w:p w:rsidR="008878D7" w:rsidRPr="008878D7" w:rsidRDefault="008878D7" w:rsidP="008878D7">
            <w:pPr>
              <w:rPr>
                <w:sz w:val="16"/>
                <w:szCs w:val="16"/>
              </w:rPr>
            </w:pPr>
            <w:r w:rsidRPr="008878D7">
              <w:rPr>
                <w:sz w:val="16"/>
                <w:szCs w:val="16"/>
              </w:rPr>
              <w:t>Участие в предупреждении последствий чрезвычайных ситуаций в границах поселения, за исключением ликвидации последствий чрезвычайных ситуаций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382 500,00</w:t>
            </w:r>
          </w:p>
        </w:tc>
        <w:tc>
          <w:tcPr>
            <w:tcW w:w="993" w:type="dxa"/>
            <w:noWrap/>
            <w:vAlign w:val="bottom"/>
          </w:tcPr>
          <w:p w:rsidR="008878D7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4,62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992" w:type="dxa"/>
            <w:noWrap/>
            <w:vAlign w:val="bottom"/>
          </w:tcPr>
          <w:p w:rsidR="008878D7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0,26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878D7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893A5B" w:rsidRPr="00893A5B" w:rsidTr="00B91925">
        <w:trPr>
          <w:trHeight w:val="300"/>
        </w:trPr>
        <w:tc>
          <w:tcPr>
            <w:tcW w:w="2943" w:type="dxa"/>
          </w:tcPr>
          <w:p w:rsidR="00893A5B" w:rsidRPr="00893A5B" w:rsidRDefault="00893A5B" w:rsidP="00893A5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93A5B">
              <w:rPr>
                <w:b/>
                <w:bCs/>
                <w:color w:val="000000"/>
                <w:sz w:val="16"/>
                <w:szCs w:val="16"/>
              </w:rPr>
              <w:t>Итого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118AC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1 540 600,00</w:t>
            </w:r>
          </w:p>
        </w:tc>
        <w:tc>
          <w:tcPr>
            <w:tcW w:w="993" w:type="dxa"/>
            <w:noWrap/>
            <w:vAlign w:val="bottom"/>
          </w:tcPr>
          <w:p w:rsidR="00893A5B" w:rsidRPr="00893A5B" w:rsidRDefault="008118AC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18,62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118AC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1 086 500,00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F16C6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14,90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118AC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70,52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893A5B" w:rsidRPr="00893A5B" w:rsidTr="00B91925">
        <w:trPr>
          <w:trHeight w:val="300"/>
        </w:trPr>
        <w:tc>
          <w:tcPr>
            <w:tcW w:w="2943" w:type="dxa"/>
          </w:tcPr>
          <w:p w:rsidR="00893A5B" w:rsidRPr="00893A5B" w:rsidRDefault="00893A5B" w:rsidP="00893A5B">
            <w:pPr>
              <w:rPr>
                <w:bCs/>
                <w:color w:val="000000"/>
                <w:sz w:val="16"/>
                <w:szCs w:val="16"/>
              </w:rPr>
            </w:pPr>
            <w:r w:rsidRPr="00893A5B">
              <w:rPr>
                <w:bCs/>
                <w:color w:val="000000"/>
                <w:sz w:val="16"/>
                <w:szCs w:val="16"/>
              </w:rPr>
              <w:t>Текущий ремонт и содержание сетей уличного освещения в границах поселения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50 000,00</w:t>
            </w:r>
          </w:p>
        </w:tc>
        <w:tc>
          <w:tcPr>
            <w:tcW w:w="993" w:type="dxa"/>
            <w:noWrap/>
            <w:vAlign w:val="bottom"/>
          </w:tcPr>
          <w:p w:rsidR="00893A5B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0,60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50 000,00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0,69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893A5B" w:rsidRPr="00893A5B" w:rsidTr="00B91925">
        <w:trPr>
          <w:trHeight w:val="300"/>
        </w:trPr>
        <w:tc>
          <w:tcPr>
            <w:tcW w:w="2943" w:type="dxa"/>
          </w:tcPr>
          <w:p w:rsidR="00893A5B" w:rsidRPr="00893A5B" w:rsidRDefault="00893A5B" w:rsidP="00893A5B">
            <w:pPr>
              <w:rPr>
                <w:bCs/>
                <w:color w:val="000000"/>
                <w:sz w:val="16"/>
                <w:szCs w:val="16"/>
              </w:rPr>
            </w:pPr>
            <w:r w:rsidRPr="00893A5B">
              <w:rPr>
                <w:bCs/>
                <w:color w:val="000000"/>
                <w:sz w:val="16"/>
                <w:szCs w:val="16"/>
              </w:rPr>
              <w:t>Оплата договоров энергоснабжения сетей уличного освещения в границах поселения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160 000,00</w:t>
            </w:r>
          </w:p>
        </w:tc>
        <w:tc>
          <w:tcPr>
            <w:tcW w:w="993" w:type="dxa"/>
            <w:noWrap/>
            <w:vAlign w:val="bottom"/>
          </w:tcPr>
          <w:p w:rsidR="00893A5B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1,93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160 000,00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F16C6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2,19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893A5B" w:rsidRPr="00893A5B" w:rsidTr="00B91925">
        <w:trPr>
          <w:trHeight w:val="300"/>
        </w:trPr>
        <w:tc>
          <w:tcPr>
            <w:tcW w:w="2943" w:type="dxa"/>
          </w:tcPr>
          <w:p w:rsidR="00893A5B" w:rsidRPr="00893A5B" w:rsidRDefault="00893A5B" w:rsidP="00893A5B">
            <w:pPr>
              <w:rPr>
                <w:bCs/>
                <w:color w:val="000000"/>
                <w:sz w:val="16"/>
                <w:szCs w:val="16"/>
              </w:rPr>
            </w:pPr>
            <w:r w:rsidRPr="00893A5B">
              <w:rPr>
                <w:bCs/>
                <w:color w:val="000000"/>
                <w:sz w:val="16"/>
                <w:szCs w:val="16"/>
              </w:rPr>
              <w:t>Обеспечение расходных обязательств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130 000,00</w:t>
            </w:r>
          </w:p>
        </w:tc>
        <w:tc>
          <w:tcPr>
            <w:tcW w:w="993" w:type="dxa"/>
            <w:noWrap/>
            <w:vAlign w:val="bottom"/>
          </w:tcPr>
          <w:p w:rsidR="00893A5B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1,57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8118AC" w:rsidRPr="00C17256" w:rsidTr="00B91925">
        <w:trPr>
          <w:trHeight w:val="300"/>
        </w:trPr>
        <w:tc>
          <w:tcPr>
            <w:tcW w:w="2943" w:type="dxa"/>
            <w:vAlign w:val="center"/>
          </w:tcPr>
          <w:p w:rsidR="008118AC" w:rsidRPr="00C17256" w:rsidRDefault="008118AC" w:rsidP="00C361DA">
            <w:pPr>
              <w:rPr>
                <w:bCs/>
                <w:color w:val="000000"/>
                <w:sz w:val="15"/>
                <w:szCs w:val="15"/>
              </w:rPr>
            </w:pPr>
            <w:r>
              <w:rPr>
                <w:bCs/>
                <w:color w:val="000000"/>
                <w:sz w:val="15"/>
                <w:szCs w:val="15"/>
              </w:rPr>
              <w:t>С</w:t>
            </w:r>
            <w:r w:rsidRPr="00C17256">
              <w:rPr>
                <w:bCs/>
                <w:color w:val="000000"/>
                <w:sz w:val="15"/>
                <w:szCs w:val="15"/>
              </w:rPr>
              <w:t>офинансирование народных бюджетов</w:t>
            </w:r>
          </w:p>
        </w:tc>
        <w:tc>
          <w:tcPr>
            <w:tcW w:w="1134" w:type="dxa"/>
            <w:noWrap/>
            <w:vAlign w:val="center"/>
          </w:tcPr>
          <w:p w:rsidR="008118AC" w:rsidRPr="00C17256" w:rsidRDefault="008118AC" w:rsidP="00C361D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60 000,00</w:t>
            </w:r>
          </w:p>
        </w:tc>
        <w:tc>
          <w:tcPr>
            <w:tcW w:w="993" w:type="dxa"/>
            <w:noWrap/>
            <w:vAlign w:val="center"/>
          </w:tcPr>
          <w:p w:rsidR="008118AC" w:rsidRPr="00C17256" w:rsidRDefault="008118AC" w:rsidP="00C361D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0,73</w:t>
            </w:r>
          </w:p>
        </w:tc>
        <w:tc>
          <w:tcPr>
            <w:tcW w:w="1134" w:type="dxa"/>
            <w:noWrap/>
            <w:vAlign w:val="center"/>
          </w:tcPr>
          <w:p w:rsidR="008118AC" w:rsidRPr="00C17256" w:rsidRDefault="008118AC" w:rsidP="00C361D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8118AC" w:rsidRPr="00C17256" w:rsidRDefault="008118AC" w:rsidP="00C361D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8118AC" w:rsidRPr="00C17256" w:rsidRDefault="008118AC" w:rsidP="00C361D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8118AC" w:rsidRPr="00C17256" w:rsidRDefault="008118AC" w:rsidP="00C361D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8118AC" w:rsidRPr="00C17256" w:rsidRDefault="008118AC" w:rsidP="00C361D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8118AC" w:rsidRPr="00C17256" w:rsidRDefault="008118AC" w:rsidP="00C361D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8118AC" w:rsidRPr="00C17256" w:rsidRDefault="008118AC" w:rsidP="00C361D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8118AC" w:rsidRPr="00C17256" w:rsidRDefault="008118AC" w:rsidP="00C361D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8118AC" w:rsidRPr="00C17256" w:rsidRDefault="008118AC" w:rsidP="00C361D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8118AC" w:rsidRPr="00C17256" w:rsidTr="00B91925">
        <w:trPr>
          <w:trHeight w:val="300"/>
        </w:trPr>
        <w:tc>
          <w:tcPr>
            <w:tcW w:w="2943" w:type="dxa"/>
            <w:vAlign w:val="center"/>
          </w:tcPr>
          <w:p w:rsidR="008118AC" w:rsidRPr="00C17256" w:rsidRDefault="008118AC" w:rsidP="00C361DA">
            <w:pPr>
              <w:rPr>
                <w:bCs/>
                <w:color w:val="000000"/>
                <w:sz w:val="15"/>
                <w:szCs w:val="15"/>
              </w:rPr>
            </w:pPr>
            <w:r w:rsidRPr="00C17256">
              <w:rPr>
                <w:bCs/>
                <w:color w:val="000000"/>
                <w:sz w:val="15"/>
                <w:szCs w:val="15"/>
              </w:rPr>
              <w:t>Иные межбюджетные трансферты, имеющие целевое назначение, в целях со финансирования в полном объеме расходных обязательств органов местного самоуправления в Республике Коми на обеспечение первичных мер пожарной безопасности (обустройство и (или) ремонт пожарных водоемов)</w:t>
            </w:r>
          </w:p>
        </w:tc>
        <w:tc>
          <w:tcPr>
            <w:tcW w:w="1134" w:type="dxa"/>
            <w:noWrap/>
            <w:vAlign w:val="center"/>
          </w:tcPr>
          <w:p w:rsidR="008118AC" w:rsidRPr="00C17256" w:rsidRDefault="008118AC" w:rsidP="00C361D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322 892,00</w:t>
            </w:r>
          </w:p>
        </w:tc>
        <w:tc>
          <w:tcPr>
            <w:tcW w:w="993" w:type="dxa"/>
            <w:noWrap/>
            <w:vAlign w:val="center"/>
          </w:tcPr>
          <w:p w:rsidR="008118AC" w:rsidRPr="00C17256" w:rsidRDefault="008118AC" w:rsidP="00C361D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3,90</w:t>
            </w:r>
          </w:p>
        </w:tc>
        <w:tc>
          <w:tcPr>
            <w:tcW w:w="1134" w:type="dxa"/>
            <w:noWrap/>
            <w:vAlign w:val="center"/>
          </w:tcPr>
          <w:p w:rsidR="008118AC" w:rsidRPr="00C17256" w:rsidRDefault="008118AC" w:rsidP="00C361D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8118AC" w:rsidRPr="00C17256" w:rsidRDefault="008118AC" w:rsidP="00C361D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8118AC" w:rsidRPr="00C17256" w:rsidRDefault="008118AC" w:rsidP="00C361D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8118AC" w:rsidRPr="00C17256" w:rsidRDefault="008118AC" w:rsidP="00C361D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992" w:type="dxa"/>
            <w:noWrap/>
            <w:vAlign w:val="center"/>
          </w:tcPr>
          <w:p w:rsidR="008118AC" w:rsidRPr="00C17256" w:rsidRDefault="008118AC" w:rsidP="00C361D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8118AC" w:rsidRPr="00C17256" w:rsidRDefault="008118AC" w:rsidP="00C361D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  <w:tc>
          <w:tcPr>
            <w:tcW w:w="1134" w:type="dxa"/>
            <w:noWrap/>
            <w:vAlign w:val="center"/>
          </w:tcPr>
          <w:p w:rsidR="008118AC" w:rsidRPr="00C17256" w:rsidRDefault="008118AC" w:rsidP="00C361D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330 000,00</w:t>
            </w:r>
          </w:p>
        </w:tc>
        <w:tc>
          <w:tcPr>
            <w:tcW w:w="992" w:type="dxa"/>
            <w:noWrap/>
            <w:vAlign w:val="center"/>
          </w:tcPr>
          <w:p w:rsidR="008118AC" w:rsidRPr="00C17256" w:rsidRDefault="00701531" w:rsidP="00C361D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>
              <w:rPr>
                <w:rFonts w:eastAsia="Calibri"/>
                <w:color w:val="000000"/>
                <w:sz w:val="15"/>
                <w:szCs w:val="15"/>
              </w:rPr>
              <w:t>5,65</w:t>
            </w:r>
          </w:p>
        </w:tc>
        <w:tc>
          <w:tcPr>
            <w:tcW w:w="1134" w:type="dxa"/>
            <w:noWrap/>
            <w:vAlign w:val="center"/>
          </w:tcPr>
          <w:p w:rsidR="008118AC" w:rsidRPr="00C17256" w:rsidRDefault="008118AC" w:rsidP="00C361DA">
            <w:pPr>
              <w:jc w:val="right"/>
              <w:rPr>
                <w:rFonts w:eastAsia="Calibri"/>
                <w:color w:val="000000"/>
                <w:sz w:val="15"/>
                <w:szCs w:val="15"/>
              </w:rPr>
            </w:pPr>
            <w:r w:rsidRPr="00C17256">
              <w:rPr>
                <w:rFonts w:eastAsia="Calibri"/>
                <w:color w:val="000000"/>
                <w:sz w:val="15"/>
                <w:szCs w:val="15"/>
              </w:rPr>
              <w:t>0,00</w:t>
            </w:r>
          </w:p>
        </w:tc>
      </w:tr>
      <w:tr w:rsidR="00893A5B" w:rsidRPr="00893A5B" w:rsidTr="00B91925">
        <w:trPr>
          <w:trHeight w:val="300"/>
        </w:trPr>
        <w:tc>
          <w:tcPr>
            <w:tcW w:w="2943" w:type="dxa"/>
          </w:tcPr>
          <w:p w:rsidR="00893A5B" w:rsidRPr="00893A5B" w:rsidRDefault="00893A5B" w:rsidP="00893A5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93A5B">
              <w:rPr>
                <w:b/>
                <w:bCs/>
                <w:color w:val="000000"/>
                <w:sz w:val="16"/>
                <w:szCs w:val="16"/>
              </w:rPr>
              <w:t>Итого 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118AC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722 892,00</w:t>
            </w:r>
          </w:p>
        </w:tc>
        <w:tc>
          <w:tcPr>
            <w:tcW w:w="993" w:type="dxa"/>
            <w:noWrap/>
            <w:vAlign w:val="bottom"/>
          </w:tcPr>
          <w:p w:rsidR="00893A5B" w:rsidRPr="00893A5B" w:rsidRDefault="008118AC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8,73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118AC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210 000,00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701531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2,88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118AC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29,05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118AC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330 000,00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701531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5,65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893A5B" w:rsidRPr="00893A5B" w:rsidTr="00B91925">
        <w:trPr>
          <w:trHeight w:val="300"/>
        </w:trPr>
        <w:tc>
          <w:tcPr>
            <w:tcW w:w="2943" w:type="dxa"/>
          </w:tcPr>
          <w:p w:rsidR="00893A5B" w:rsidRPr="00893A5B" w:rsidRDefault="00893A5B" w:rsidP="00893A5B">
            <w:pPr>
              <w:rPr>
                <w:bCs/>
                <w:color w:val="000000"/>
                <w:sz w:val="16"/>
                <w:szCs w:val="16"/>
              </w:rPr>
            </w:pPr>
            <w:r w:rsidRPr="00893A5B">
              <w:rPr>
                <w:bCs/>
                <w:color w:val="000000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8 500,00</w:t>
            </w:r>
          </w:p>
        </w:tc>
        <w:tc>
          <w:tcPr>
            <w:tcW w:w="993" w:type="dxa"/>
            <w:noWrap/>
            <w:vAlign w:val="bottom"/>
          </w:tcPr>
          <w:p w:rsidR="00893A5B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0,10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893A5B" w:rsidRPr="00893A5B" w:rsidTr="00B91925">
        <w:trPr>
          <w:trHeight w:val="300"/>
        </w:trPr>
        <w:tc>
          <w:tcPr>
            <w:tcW w:w="2943" w:type="dxa"/>
          </w:tcPr>
          <w:p w:rsidR="00893A5B" w:rsidRPr="00893A5B" w:rsidRDefault="00893A5B" w:rsidP="00893A5B">
            <w:pPr>
              <w:rPr>
                <w:bCs/>
                <w:color w:val="000000"/>
                <w:sz w:val="16"/>
                <w:szCs w:val="16"/>
              </w:rPr>
            </w:pPr>
            <w:r w:rsidRPr="00893A5B">
              <w:rPr>
                <w:bCs/>
                <w:color w:val="000000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993" w:type="dxa"/>
            <w:noWrap/>
            <w:vAlign w:val="bottom"/>
          </w:tcPr>
          <w:p w:rsidR="00893A5B" w:rsidRPr="00893A5B" w:rsidRDefault="008118AC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color w:val="000000"/>
                <w:sz w:val="16"/>
                <w:szCs w:val="16"/>
              </w:rPr>
              <w:t>0,00</w:t>
            </w:r>
          </w:p>
        </w:tc>
      </w:tr>
      <w:tr w:rsidR="00893A5B" w:rsidRPr="00893A5B" w:rsidTr="00B91925">
        <w:trPr>
          <w:trHeight w:val="300"/>
        </w:trPr>
        <w:tc>
          <w:tcPr>
            <w:tcW w:w="2943" w:type="dxa"/>
          </w:tcPr>
          <w:p w:rsidR="00893A5B" w:rsidRPr="00893A5B" w:rsidRDefault="008878D7" w:rsidP="00893A5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878D7">
              <w:rPr>
                <w:b/>
                <w:bCs/>
                <w:color w:val="000000"/>
                <w:sz w:val="16"/>
                <w:szCs w:val="16"/>
              </w:rPr>
              <w:t>Итого прочие безвозмездные поступления в бюджеты сельских поселений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118AC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11 500,00</w:t>
            </w:r>
          </w:p>
        </w:tc>
        <w:tc>
          <w:tcPr>
            <w:tcW w:w="993" w:type="dxa"/>
            <w:noWrap/>
            <w:vAlign w:val="bottom"/>
          </w:tcPr>
          <w:p w:rsidR="00893A5B" w:rsidRPr="00893A5B" w:rsidRDefault="008118AC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893A5B" w:rsidRPr="00893A5B" w:rsidRDefault="00893A5B" w:rsidP="00893A5B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8878D7" w:rsidRPr="00893A5B" w:rsidTr="00B91925">
        <w:trPr>
          <w:trHeight w:val="188"/>
        </w:trPr>
        <w:tc>
          <w:tcPr>
            <w:tcW w:w="2943" w:type="dxa"/>
          </w:tcPr>
          <w:p w:rsidR="008878D7" w:rsidRPr="00893A5B" w:rsidRDefault="008878D7" w:rsidP="008878D7">
            <w:pPr>
              <w:rPr>
                <w:rFonts w:eastAsia="Calibri"/>
                <w:b/>
                <w:color w:val="000000"/>
                <w:sz w:val="16"/>
                <w:szCs w:val="16"/>
              </w:rPr>
            </w:pPr>
            <w:r w:rsidRPr="00893A5B">
              <w:rPr>
                <w:rFonts w:eastAsia="Calibri"/>
                <w:b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8118AC" w:rsidP="008878D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8 274 232,00</w:t>
            </w:r>
          </w:p>
        </w:tc>
        <w:tc>
          <w:tcPr>
            <w:tcW w:w="993" w:type="dxa"/>
            <w:noWrap/>
            <w:vAlign w:val="bottom"/>
          </w:tcPr>
          <w:p w:rsidR="008878D7" w:rsidRPr="00893A5B" w:rsidRDefault="008878D7" w:rsidP="008878D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701531" w:rsidP="008878D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7 293 304,76</w:t>
            </w:r>
          </w:p>
        </w:tc>
        <w:tc>
          <w:tcPr>
            <w:tcW w:w="992" w:type="dxa"/>
            <w:noWrap/>
            <w:vAlign w:val="bottom"/>
          </w:tcPr>
          <w:p w:rsidR="008878D7" w:rsidRPr="00893A5B" w:rsidRDefault="008878D7" w:rsidP="008878D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701531" w:rsidP="008878D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88,14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701531" w:rsidP="008878D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5 506 869,76</w:t>
            </w:r>
          </w:p>
        </w:tc>
        <w:tc>
          <w:tcPr>
            <w:tcW w:w="992" w:type="dxa"/>
            <w:noWrap/>
            <w:vAlign w:val="bottom"/>
          </w:tcPr>
          <w:p w:rsidR="008878D7" w:rsidRPr="00893A5B" w:rsidRDefault="008878D7" w:rsidP="008878D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701531" w:rsidP="008878D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75,51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701531" w:rsidP="008878D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5 844 106,76</w:t>
            </w:r>
          </w:p>
        </w:tc>
        <w:tc>
          <w:tcPr>
            <w:tcW w:w="992" w:type="dxa"/>
            <w:noWrap/>
            <w:vAlign w:val="bottom"/>
          </w:tcPr>
          <w:p w:rsidR="008878D7" w:rsidRPr="00893A5B" w:rsidRDefault="008878D7" w:rsidP="008878D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34" w:type="dxa"/>
            <w:noWrap/>
            <w:vAlign w:val="bottom"/>
          </w:tcPr>
          <w:p w:rsidR="008878D7" w:rsidRPr="00893A5B" w:rsidRDefault="00701531" w:rsidP="008878D7">
            <w:pPr>
              <w:jc w:val="right"/>
              <w:rPr>
                <w:rFonts w:eastAsia="Calibri"/>
                <w:b/>
                <w:color w:val="000000"/>
                <w:sz w:val="16"/>
                <w:szCs w:val="16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</w:rPr>
              <w:t>106,12</w:t>
            </w:r>
          </w:p>
        </w:tc>
      </w:tr>
    </w:tbl>
    <w:p w:rsidR="00893A5B" w:rsidRPr="00893A5B" w:rsidRDefault="00893A5B" w:rsidP="00893A5B">
      <w:pPr>
        <w:jc w:val="right"/>
        <w:rPr>
          <w:rFonts w:eastAsia="Calibri"/>
        </w:rPr>
      </w:pPr>
    </w:p>
    <w:p w:rsidR="00893A5B" w:rsidRDefault="00893A5B" w:rsidP="00156651">
      <w:pPr>
        <w:jc w:val="right"/>
        <w:rPr>
          <w:rFonts w:eastAsia="Calibri"/>
        </w:rPr>
      </w:pPr>
    </w:p>
    <w:p w:rsidR="00893A5B" w:rsidRDefault="00893A5B" w:rsidP="00156651">
      <w:pPr>
        <w:jc w:val="right"/>
        <w:rPr>
          <w:rFonts w:eastAsia="Calibri"/>
        </w:rPr>
      </w:pPr>
    </w:p>
    <w:p w:rsidR="008118AC" w:rsidRDefault="008118AC" w:rsidP="00156651">
      <w:pPr>
        <w:jc w:val="right"/>
        <w:rPr>
          <w:rFonts w:eastAsia="Calibri"/>
        </w:rPr>
      </w:pPr>
    </w:p>
    <w:p w:rsidR="008118AC" w:rsidRDefault="008118AC" w:rsidP="00156651">
      <w:pPr>
        <w:jc w:val="right"/>
        <w:rPr>
          <w:rFonts w:eastAsia="Calibri"/>
        </w:rPr>
      </w:pPr>
    </w:p>
    <w:p w:rsidR="008118AC" w:rsidRDefault="008118AC" w:rsidP="00156651">
      <w:pPr>
        <w:jc w:val="right"/>
        <w:rPr>
          <w:rFonts w:eastAsia="Calibri"/>
        </w:rPr>
      </w:pPr>
      <w:bookmarkStart w:id="0" w:name="_GoBack"/>
      <w:bookmarkEnd w:id="0"/>
    </w:p>
    <w:p w:rsidR="008118AC" w:rsidRDefault="008118AC" w:rsidP="00156651">
      <w:pPr>
        <w:jc w:val="right"/>
        <w:rPr>
          <w:rFonts w:eastAsia="Calibri"/>
        </w:rPr>
      </w:pPr>
    </w:p>
    <w:p w:rsidR="00156651" w:rsidRDefault="00156651" w:rsidP="00156651">
      <w:pPr>
        <w:jc w:val="right"/>
        <w:rPr>
          <w:rFonts w:eastAsia="Calibri"/>
        </w:rPr>
      </w:pPr>
      <w:r>
        <w:rPr>
          <w:rFonts w:eastAsia="Calibri"/>
        </w:rPr>
        <w:t xml:space="preserve">Приложение № </w:t>
      </w:r>
      <w:r w:rsidR="00893A5B">
        <w:rPr>
          <w:rFonts w:eastAsia="Calibri"/>
        </w:rPr>
        <w:t>3</w:t>
      </w:r>
    </w:p>
    <w:p w:rsidR="00156651" w:rsidRDefault="00156651" w:rsidP="00C15BD2">
      <w:pPr>
        <w:jc w:val="center"/>
        <w:rPr>
          <w:rFonts w:eastAsia="Calibri"/>
        </w:rPr>
      </w:pPr>
    </w:p>
    <w:p w:rsidR="00893A5B" w:rsidRDefault="00C15BD2" w:rsidP="00C15BD2">
      <w:pPr>
        <w:jc w:val="center"/>
        <w:rPr>
          <w:rFonts w:eastAsia="Calibri"/>
        </w:rPr>
      </w:pPr>
      <w:r w:rsidRPr="00C15BD2">
        <w:rPr>
          <w:rFonts w:eastAsia="Calibri"/>
        </w:rPr>
        <w:t>Распределение бюджетных ассигнований по разделам, подразделам бюджетной классификации бюджетов</w:t>
      </w:r>
    </w:p>
    <w:p w:rsidR="00C15BD2" w:rsidRPr="00C15BD2" w:rsidRDefault="00C15BD2" w:rsidP="00C15BD2">
      <w:pPr>
        <w:jc w:val="center"/>
        <w:rPr>
          <w:rFonts w:eastAsia="Calibri"/>
        </w:rPr>
      </w:pPr>
      <w:r w:rsidRPr="00C15BD2">
        <w:rPr>
          <w:rFonts w:eastAsia="Calibri"/>
        </w:rPr>
        <w:t>на 202</w:t>
      </w:r>
      <w:r w:rsidR="00B16F3C">
        <w:rPr>
          <w:rFonts w:eastAsia="Calibri"/>
        </w:rPr>
        <w:t>4</w:t>
      </w:r>
      <w:r w:rsidRPr="00C15BD2">
        <w:rPr>
          <w:rFonts w:eastAsia="Calibri"/>
        </w:rPr>
        <w:t xml:space="preserve"> год и на плановый период 202</w:t>
      </w:r>
      <w:r w:rsidR="00B16F3C">
        <w:rPr>
          <w:rFonts w:eastAsia="Calibri"/>
        </w:rPr>
        <w:t>5</w:t>
      </w:r>
      <w:r w:rsidRPr="00C15BD2">
        <w:rPr>
          <w:rFonts w:eastAsia="Calibri"/>
        </w:rPr>
        <w:t xml:space="preserve"> и 202</w:t>
      </w:r>
      <w:r w:rsidR="00B16F3C">
        <w:rPr>
          <w:rFonts w:eastAsia="Calibri"/>
        </w:rPr>
        <w:t>6</w:t>
      </w:r>
      <w:r w:rsidRPr="00C15BD2">
        <w:rPr>
          <w:rFonts w:eastAsia="Calibri"/>
        </w:rPr>
        <w:t xml:space="preserve"> годов</w:t>
      </w:r>
    </w:p>
    <w:p w:rsidR="00C15BD2" w:rsidRPr="00C15BD2" w:rsidRDefault="00C15BD2" w:rsidP="00C15BD2">
      <w:pPr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C15BD2">
        <w:rPr>
          <w:rFonts w:eastAsia="Calibri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98"/>
        <w:gridCol w:w="408"/>
        <w:gridCol w:w="447"/>
        <w:gridCol w:w="1075"/>
        <w:gridCol w:w="1142"/>
        <w:gridCol w:w="1075"/>
        <w:gridCol w:w="1142"/>
        <w:gridCol w:w="774"/>
        <w:gridCol w:w="1075"/>
        <w:gridCol w:w="1142"/>
        <w:gridCol w:w="774"/>
        <w:gridCol w:w="1075"/>
        <w:gridCol w:w="1142"/>
        <w:gridCol w:w="774"/>
      </w:tblGrid>
      <w:tr w:rsidR="00B16F3C" w:rsidRPr="00C15BD2" w:rsidTr="00C15BD2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РЗ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B16F3C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План на 202</w:t>
            </w:r>
            <w:r w:rsidR="00B16F3C">
              <w:rPr>
                <w:rFonts w:eastAsia="Calibri"/>
                <w:sz w:val="18"/>
                <w:szCs w:val="18"/>
              </w:rPr>
              <w:t>3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B16F3C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</w:t>
            </w:r>
            <w:r w:rsidR="00AC5368">
              <w:rPr>
                <w:rFonts w:eastAsia="Calibri"/>
                <w:sz w:val="18"/>
                <w:szCs w:val="18"/>
              </w:rPr>
              <w:t>лан</w:t>
            </w:r>
            <w:r w:rsidRPr="00C15BD2">
              <w:rPr>
                <w:rFonts w:eastAsia="Calibri"/>
                <w:sz w:val="18"/>
                <w:szCs w:val="18"/>
              </w:rPr>
              <w:t xml:space="preserve"> на 202</w:t>
            </w:r>
            <w:r w:rsidR="00B16F3C">
              <w:rPr>
                <w:rFonts w:eastAsia="Calibri"/>
                <w:sz w:val="18"/>
                <w:szCs w:val="18"/>
              </w:rPr>
              <w:t>4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B16F3C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Темп роста, в % к плану на 202</w:t>
            </w:r>
            <w:r w:rsidR="00B16F3C">
              <w:rPr>
                <w:rFonts w:eastAsia="Calibri"/>
                <w:sz w:val="18"/>
                <w:szCs w:val="18"/>
              </w:rPr>
              <w:t>3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B16F3C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</w:t>
            </w:r>
            <w:r w:rsidR="00AC5368">
              <w:rPr>
                <w:rFonts w:eastAsia="Calibri"/>
                <w:sz w:val="18"/>
                <w:szCs w:val="18"/>
              </w:rPr>
              <w:t>лан</w:t>
            </w:r>
            <w:r w:rsidRPr="00C15BD2">
              <w:rPr>
                <w:rFonts w:eastAsia="Calibri"/>
                <w:sz w:val="18"/>
                <w:szCs w:val="18"/>
              </w:rPr>
              <w:t xml:space="preserve"> на 202</w:t>
            </w:r>
            <w:r w:rsidR="00B16F3C">
              <w:rPr>
                <w:rFonts w:eastAsia="Calibri"/>
                <w:sz w:val="18"/>
                <w:szCs w:val="18"/>
              </w:rPr>
              <w:t>5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B16F3C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Темп роста, в % к плану на 202</w:t>
            </w:r>
            <w:r w:rsidR="00B16F3C">
              <w:rPr>
                <w:rFonts w:eastAsia="Calibri"/>
                <w:sz w:val="18"/>
                <w:szCs w:val="18"/>
              </w:rPr>
              <w:t>4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B16F3C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П</w:t>
            </w:r>
            <w:r w:rsidR="00AC5368">
              <w:rPr>
                <w:rFonts w:eastAsia="Calibri"/>
                <w:sz w:val="18"/>
                <w:szCs w:val="18"/>
              </w:rPr>
              <w:t>лан</w:t>
            </w:r>
            <w:r w:rsidRPr="00C15BD2">
              <w:rPr>
                <w:rFonts w:eastAsia="Calibri"/>
                <w:sz w:val="18"/>
                <w:szCs w:val="18"/>
              </w:rPr>
              <w:t xml:space="preserve"> на 202</w:t>
            </w:r>
            <w:r w:rsidR="00B16F3C">
              <w:rPr>
                <w:rFonts w:eastAsia="Calibri"/>
                <w:sz w:val="18"/>
                <w:szCs w:val="18"/>
              </w:rPr>
              <w:t>6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C15BD2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Структура расходов,%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15BD2" w:rsidRPr="00C15BD2" w:rsidRDefault="00C15BD2" w:rsidP="00B16F3C">
            <w:pPr>
              <w:jc w:val="center"/>
              <w:rPr>
                <w:rFonts w:eastAsia="Calibri"/>
                <w:sz w:val="18"/>
                <w:szCs w:val="18"/>
              </w:rPr>
            </w:pPr>
            <w:r w:rsidRPr="00C15BD2">
              <w:rPr>
                <w:rFonts w:eastAsia="Calibri"/>
                <w:sz w:val="18"/>
                <w:szCs w:val="18"/>
              </w:rPr>
              <w:t>Темп роста, в % к плану на 202</w:t>
            </w:r>
            <w:r w:rsidR="00B16F3C">
              <w:rPr>
                <w:rFonts w:eastAsia="Calibri"/>
                <w:sz w:val="18"/>
                <w:szCs w:val="18"/>
              </w:rPr>
              <w:t>5</w:t>
            </w:r>
            <w:r w:rsidRPr="00C15BD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</w:tr>
      <w:tr w:rsidR="00B16F3C" w:rsidRPr="00701531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01531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16F3C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5 038 061,27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16F3C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55,46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5 109 504,76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66,66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101,42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4 791 369,76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81,43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93,77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4 692 906,76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75,33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97,94</w:t>
            </w:r>
          </w:p>
        </w:tc>
      </w:tr>
      <w:tr w:rsidR="00B16F3C" w:rsidRPr="00893A5B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93A5B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916 523,75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862B8C" w:rsidRPr="00893A5B" w:rsidRDefault="00B16F3C" w:rsidP="00862B8C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10,09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874 162,00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01531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11,41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95,38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922 200,00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01531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15,67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105,50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922 200,00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01531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14,80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</w:tr>
      <w:tr w:rsidR="00B16F3C" w:rsidRPr="00893A5B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93A5B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3 505 537,52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38,59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01531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3 713 342,76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01531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48,44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01531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105,93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01531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3 869 169,76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01531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65,76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01531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104,20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01531" w:rsidP="00ED77EA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3 770 706,76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01531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60,53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01531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97,46</w:t>
            </w:r>
          </w:p>
        </w:tc>
      </w:tr>
      <w:tr w:rsidR="00B16F3C" w:rsidRPr="00893A5B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93A5B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571 800,00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6,29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501 000,00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01531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6,54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87,62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A028CA" w:rsidP="00ED77EA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862B8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B16F3C" w:rsidRPr="00893A5B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93A5B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44 200,00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0,49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01531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47,51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B16F3C" w:rsidRPr="00701531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01531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16F3C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705 392,00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16F3C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7,76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16F3C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16F3C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16F3C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C15BD2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C54E4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A028CA" w:rsidP="006D0A94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16F3C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330 000,00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5,30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C15BD2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</w:tr>
      <w:tr w:rsidR="00B16F3C" w:rsidRPr="00893A5B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93A5B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705 392,00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0,14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330 000,00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01531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5,30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B16F3C" w:rsidRPr="00701531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01531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16F3C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951 000,00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16F3C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10,47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16F3C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901 000,00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11,76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16F3C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94,74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406E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54E47" w:rsidRPr="00701531" w:rsidRDefault="00C54E47" w:rsidP="00C54E47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A028CA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406E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C54E4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406E7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</w:tr>
      <w:tr w:rsidR="00B16F3C" w:rsidRPr="00893A5B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93A5B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950 000,00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10,46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01531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11,75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94,74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B16F3C" w:rsidRPr="00893A5B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93A5B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E825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5126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1 000,00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5126B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E82569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B16F3C" w:rsidRPr="00701531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01531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16F3C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1 795 363,42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16F3C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19,76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16F3C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1 065 000,00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6D0A94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13,89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16F3C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59,32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16F3C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328 800,00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5,59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16F3C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30,87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16F3C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300 000,00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4,82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16F3C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91,24</w:t>
            </w:r>
          </w:p>
        </w:tc>
      </w:tr>
      <w:tr w:rsidR="00B16F3C" w:rsidRPr="00893A5B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7406E7" w:rsidRPr="00893A5B" w:rsidRDefault="007406E7" w:rsidP="00C15BD2">
            <w:pPr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Жилищное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893A5B" w:rsidRDefault="007406E7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893A5B" w:rsidRDefault="007406E7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8 500,00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0,09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8 500,00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0,11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893A5B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893A5B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893A5B" w:rsidRDefault="00A028CA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893A5B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893A5B" w:rsidRDefault="00C54E4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7406E7" w:rsidRPr="00893A5B" w:rsidRDefault="007406E7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0,00</w:t>
            </w:r>
          </w:p>
        </w:tc>
      </w:tr>
      <w:tr w:rsidR="00B16F3C" w:rsidRPr="00893A5B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93A5B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1 786 863,42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19,67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1 056 500,00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01531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13,78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59,13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328 800,00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01531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5,59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31,12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300 000,00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01531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4,82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16F3C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91,24</w:t>
            </w:r>
          </w:p>
        </w:tc>
      </w:tr>
      <w:tr w:rsidR="00B16F3C" w:rsidRPr="00701531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01531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56362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594 700,00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56362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6,55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56362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588 800,00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7,68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56362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99,01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56362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621 200,00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10,56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56362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105,50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56362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621 200,00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9,97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56362" w:rsidP="00C15BD2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100,00</w:t>
            </w:r>
          </w:p>
        </w:tc>
      </w:tr>
      <w:tr w:rsidR="00B16F3C" w:rsidRPr="00893A5B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893A5B" w:rsidRDefault="00C15BD2" w:rsidP="00C15BD2">
            <w:pPr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C15BD2" w:rsidP="00C15BD2">
            <w:pPr>
              <w:jc w:val="center"/>
              <w:rPr>
                <w:rFonts w:eastAsia="Calibri"/>
                <w:sz w:val="16"/>
                <w:szCs w:val="16"/>
              </w:rPr>
            </w:pPr>
            <w:r w:rsidRPr="00893A5B">
              <w:rPr>
                <w:rFonts w:eastAsia="Calibri"/>
                <w:sz w:val="16"/>
                <w:szCs w:val="16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5636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594 700,00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5636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6,55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5636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588 800,00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01531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7,68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5636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99,01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5636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621 200,00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01531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10,56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5636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105,50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5636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621 200,00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701531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9,97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893A5B" w:rsidRDefault="00B56362" w:rsidP="00C15BD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100,00</w:t>
            </w:r>
          </w:p>
        </w:tc>
      </w:tr>
      <w:tr w:rsidR="00B16F3C" w:rsidRPr="00701531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01531" w:rsidRDefault="00C15BD2" w:rsidP="00C15BD2">
            <w:pPr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УСЛОВНО УТВЕРЖДАЕМЫЕ РАСХОДЫ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C15BD2" w:rsidP="00C15BD2">
            <w:pPr>
              <w:jc w:val="center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C15BD2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 </w:t>
            </w:r>
            <w:r w:rsidR="006D0A94" w:rsidRPr="00701531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C15BD2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6D0A94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C15BD2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 </w:t>
            </w:r>
            <w:r w:rsidR="00C54E47" w:rsidRPr="00701531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6D0A94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56362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142 500,00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2,42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A028CA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E61D77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285 000,00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>
              <w:rPr>
                <w:rFonts w:eastAsia="Calibri"/>
                <w:b/>
                <w:i/>
                <w:sz w:val="16"/>
                <w:szCs w:val="16"/>
              </w:rPr>
              <w:t>4,58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56362" w:rsidP="00A028CA">
            <w:pPr>
              <w:jc w:val="right"/>
              <w:rPr>
                <w:rFonts w:eastAsia="Calibri"/>
                <w:b/>
                <w:i/>
                <w:sz w:val="16"/>
                <w:szCs w:val="16"/>
              </w:rPr>
            </w:pPr>
            <w:r w:rsidRPr="00701531">
              <w:rPr>
                <w:rFonts w:eastAsia="Calibri"/>
                <w:b/>
                <w:i/>
                <w:sz w:val="16"/>
                <w:szCs w:val="16"/>
              </w:rPr>
              <w:t>200,00</w:t>
            </w:r>
          </w:p>
        </w:tc>
      </w:tr>
      <w:tr w:rsidR="00B16F3C" w:rsidRPr="00701531" w:rsidTr="00C15BD2">
        <w:trPr>
          <w:trHeight w:val="20"/>
        </w:trPr>
        <w:tc>
          <w:tcPr>
            <w:tcW w:w="0" w:type="auto"/>
            <w:shd w:val="clear" w:color="auto" w:fill="auto"/>
            <w:vAlign w:val="bottom"/>
          </w:tcPr>
          <w:p w:rsidR="00C15BD2" w:rsidRPr="00701531" w:rsidRDefault="00C15BD2" w:rsidP="00C15BD2">
            <w:pPr>
              <w:rPr>
                <w:rFonts w:eastAsia="Calibri"/>
                <w:b/>
                <w:sz w:val="16"/>
                <w:szCs w:val="16"/>
              </w:rPr>
            </w:pPr>
            <w:r w:rsidRPr="00701531">
              <w:rPr>
                <w:rFonts w:eastAsia="Calibri"/>
                <w:b/>
                <w:sz w:val="16"/>
                <w:szCs w:val="16"/>
              </w:rPr>
              <w:t>ИТОГО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C15BD2" w:rsidP="00C15BD2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  <w:r w:rsidRPr="00701531">
              <w:rPr>
                <w:rFonts w:eastAsia="Calibri"/>
                <w:b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C15BD2" w:rsidP="00C15BD2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  <w:r w:rsidRPr="00701531">
              <w:rPr>
                <w:rFonts w:eastAsia="Calibri"/>
                <w:b/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B56362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701531">
              <w:rPr>
                <w:rFonts w:eastAsia="Calibri"/>
                <w:b/>
                <w:sz w:val="16"/>
                <w:szCs w:val="16"/>
              </w:rPr>
              <w:t>9 084 516,69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924C7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701531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7 665 304,76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E82569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701531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84,38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5 883 869,76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E82569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701531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76,76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6 229 106,76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1F2EE0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 w:rsidRPr="00701531">
              <w:rPr>
                <w:rFonts w:eastAsia="Calibri"/>
                <w:b/>
                <w:sz w:val="16"/>
                <w:szCs w:val="16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C15BD2" w:rsidRPr="00701531" w:rsidRDefault="00701531" w:rsidP="00C15BD2">
            <w:pPr>
              <w:jc w:val="right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105,87</w:t>
            </w:r>
          </w:p>
        </w:tc>
      </w:tr>
    </w:tbl>
    <w:p w:rsidR="00C15BD2" w:rsidRDefault="00C15BD2" w:rsidP="007A7EA2">
      <w:pPr>
        <w:ind w:firstLine="567"/>
        <w:jc w:val="both"/>
      </w:pPr>
    </w:p>
    <w:p w:rsidR="00FF7FBC" w:rsidRDefault="00FF7FBC" w:rsidP="007A7EA2">
      <w:pPr>
        <w:ind w:firstLine="567"/>
        <w:jc w:val="both"/>
        <w:sectPr w:rsidR="00FF7FBC" w:rsidSect="00B91925">
          <w:pgSz w:w="16838" w:h="11906" w:orient="landscape"/>
          <w:pgMar w:top="964" w:right="510" w:bottom="454" w:left="1701" w:header="709" w:footer="709" w:gutter="0"/>
          <w:cols w:space="708"/>
          <w:titlePg/>
          <w:docGrid w:linePitch="360"/>
        </w:sectPr>
      </w:pPr>
    </w:p>
    <w:p w:rsidR="00C15BD2" w:rsidRDefault="00C15BD2" w:rsidP="00B16F3C">
      <w:pPr>
        <w:ind w:firstLine="567"/>
        <w:jc w:val="both"/>
      </w:pPr>
    </w:p>
    <w:sectPr w:rsidR="00C15BD2" w:rsidSect="00E3359B">
      <w:pgSz w:w="11906" w:h="16838"/>
      <w:pgMar w:top="510" w:right="454" w:bottom="28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31D" w:rsidRDefault="00EA131D">
      <w:r>
        <w:separator/>
      </w:r>
    </w:p>
  </w:endnote>
  <w:endnote w:type="continuationSeparator" w:id="0">
    <w:p w:rsidR="00EA131D" w:rsidRDefault="00EA1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1DA" w:rsidRDefault="00C361DA" w:rsidP="004542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61DA" w:rsidRDefault="00C361DA" w:rsidP="004542B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0277142"/>
      <w:docPartObj>
        <w:docPartGallery w:val="Page Numbers (Bottom of Page)"/>
        <w:docPartUnique/>
      </w:docPartObj>
    </w:sdtPr>
    <w:sdtEndPr/>
    <w:sdtContent>
      <w:p w:rsidR="00C361DA" w:rsidRDefault="00C361D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925">
          <w:rPr>
            <w:noProof/>
          </w:rPr>
          <w:t>12</w:t>
        </w:r>
        <w:r>
          <w:fldChar w:fldCharType="end"/>
        </w:r>
      </w:p>
    </w:sdtContent>
  </w:sdt>
  <w:p w:rsidR="00C361DA" w:rsidRDefault="00C361DA" w:rsidP="004542B1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282642"/>
      <w:docPartObj>
        <w:docPartGallery w:val="Page Numbers (Bottom of Page)"/>
        <w:docPartUnique/>
      </w:docPartObj>
    </w:sdtPr>
    <w:sdtEndPr/>
    <w:sdtContent>
      <w:p w:rsidR="00C361DA" w:rsidRDefault="00C361D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925">
          <w:rPr>
            <w:noProof/>
          </w:rPr>
          <w:t>13</w:t>
        </w:r>
        <w:r>
          <w:fldChar w:fldCharType="end"/>
        </w:r>
      </w:p>
    </w:sdtContent>
  </w:sdt>
  <w:p w:rsidR="00C361DA" w:rsidRDefault="00C361D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31D" w:rsidRDefault="00EA131D">
      <w:r>
        <w:separator/>
      </w:r>
    </w:p>
  </w:footnote>
  <w:footnote w:type="continuationSeparator" w:id="0">
    <w:p w:rsidR="00EA131D" w:rsidRDefault="00EA1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0180E"/>
    <w:multiLevelType w:val="hybridMultilevel"/>
    <w:tmpl w:val="2ED4E3E4"/>
    <w:lvl w:ilvl="0" w:tplc="00000003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pacing w:val="4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E334349"/>
    <w:multiLevelType w:val="hybridMultilevel"/>
    <w:tmpl w:val="1B26D2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B315EB"/>
    <w:multiLevelType w:val="hybridMultilevel"/>
    <w:tmpl w:val="13367952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3">
    <w:nsid w:val="2E7F7169"/>
    <w:multiLevelType w:val="hybridMultilevel"/>
    <w:tmpl w:val="16D4122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>
    <w:nsid w:val="322A3726"/>
    <w:multiLevelType w:val="hybridMultilevel"/>
    <w:tmpl w:val="F970D698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">
    <w:nsid w:val="347230B0"/>
    <w:multiLevelType w:val="hybridMultilevel"/>
    <w:tmpl w:val="73C4C530"/>
    <w:lvl w:ilvl="0" w:tplc="EBEAF1C4">
      <w:numFmt w:val="bullet"/>
      <w:lvlText w:val=""/>
      <w:lvlJc w:val="left"/>
      <w:pPr>
        <w:tabs>
          <w:tab w:val="num" w:pos="1653"/>
        </w:tabs>
        <w:ind w:left="1653" w:hanging="94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404258A0"/>
    <w:multiLevelType w:val="hybridMultilevel"/>
    <w:tmpl w:val="508EDCE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1A25351"/>
    <w:multiLevelType w:val="hybridMultilevel"/>
    <w:tmpl w:val="38AEBD42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8">
    <w:nsid w:val="7A0F69E1"/>
    <w:multiLevelType w:val="hybridMultilevel"/>
    <w:tmpl w:val="50D8D36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BFC"/>
    <w:rsid w:val="00007E4A"/>
    <w:rsid w:val="00021F2F"/>
    <w:rsid w:val="0004564C"/>
    <w:rsid w:val="000A7287"/>
    <w:rsid w:val="000B0FAA"/>
    <w:rsid w:val="000D25C7"/>
    <w:rsid w:val="000F546D"/>
    <w:rsid w:val="00103591"/>
    <w:rsid w:val="001219C3"/>
    <w:rsid w:val="00126993"/>
    <w:rsid w:val="0015160E"/>
    <w:rsid w:val="00156651"/>
    <w:rsid w:val="00164F5B"/>
    <w:rsid w:val="001F179A"/>
    <w:rsid w:val="001F2EE0"/>
    <w:rsid w:val="002233A0"/>
    <w:rsid w:val="00232AB3"/>
    <w:rsid w:val="00252DE5"/>
    <w:rsid w:val="002569AD"/>
    <w:rsid w:val="002E6B19"/>
    <w:rsid w:val="00341F25"/>
    <w:rsid w:val="0039277B"/>
    <w:rsid w:val="003A04A2"/>
    <w:rsid w:val="003D17DF"/>
    <w:rsid w:val="003E6206"/>
    <w:rsid w:val="00406289"/>
    <w:rsid w:val="00412B76"/>
    <w:rsid w:val="00424BFC"/>
    <w:rsid w:val="00434D99"/>
    <w:rsid w:val="004542B1"/>
    <w:rsid w:val="00484666"/>
    <w:rsid w:val="004A7421"/>
    <w:rsid w:val="004F48A9"/>
    <w:rsid w:val="00500FCE"/>
    <w:rsid w:val="00511392"/>
    <w:rsid w:val="005378FD"/>
    <w:rsid w:val="00542E2B"/>
    <w:rsid w:val="00562D34"/>
    <w:rsid w:val="005C1853"/>
    <w:rsid w:val="005C3D86"/>
    <w:rsid w:val="005E2389"/>
    <w:rsid w:val="00651BC6"/>
    <w:rsid w:val="006C36C6"/>
    <w:rsid w:val="006D0A94"/>
    <w:rsid w:val="006E7668"/>
    <w:rsid w:val="00701531"/>
    <w:rsid w:val="007406E7"/>
    <w:rsid w:val="00746F41"/>
    <w:rsid w:val="007511C5"/>
    <w:rsid w:val="007924C7"/>
    <w:rsid w:val="007A7EA2"/>
    <w:rsid w:val="008118AC"/>
    <w:rsid w:val="008204A4"/>
    <w:rsid w:val="00833617"/>
    <w:rsid w:val="008413BD"/>
    <w:rsid w:val="00862B8C"/>
    <w:rsid w:val="00865EA4"/>
    <w:rsid w:val="00875C53"/>
    <w:rsid w:val="008878D7"/>
    <w:rsid w:val="00893A5B"/>
    <w:rsid w:val="008E2A7D"/>
    <w:rsid w:val="008F16C6"/>
    <w:rsid w:val="00924801"/>
    <w:rsid w:val="00952C63"/>
    <w:rsid w:val="009A56C4"/>
    <w:rsid w:val="00A028CA"/>
    <w:rsid w:val="00A263B5"/>
    <w:rsid w:val="00A376AA"/>
    <w:rsid w:val="00A70B3B"/>
    <w:rsid w:val="00A84348"/>
    <w:rsid w:val="00AC5368"/>
    <w:rsid w:val="00AE0A90"/>
    <w:rsid w:val="00B07358"/>
    <w:rsid w:val="00B16F3C"/>
    <w:rsid w:val="00B24BCE"/>
    <w:rsid w:val="00B56362"/>
    <w:rsid w:val="00B83118"/>
    <w:rsid w:val="00B91925"/>
    <w:rsid w:val="00C06662"/>
    <w:rsid w:val="00C15BD2"/>
    <w:rsid w:val="00C20A93"/>
    <w:rsid w:val="00C361DA"/>
    <w:rsid w:val="00C5126B"/>
    <w:rsid w:val="00C54E47"/>
    <w:rsid w:val="00C60458"/>
    <w:rsid w:val="00C6293A"/>
    <w:rsid w:val="00C67595"/>
    <w:rsid w:val="00C86BE0"/>
    <w:rsid w:val="00C95776"/>
    <w:rsid w:val="00CB6133"/>
    <w:rsid w:val="00CC7E70"/>
    <w:rsid w:val="00DB1DD4"/>
    <w:rsid w:val="00E201AE"/>
    <w:rsid w:val="00E3359B"/>
    <w:rsid w:val="00E46C18"/>
    <w:rsid w:val="00E57B59"/>
    <w:rsid w:val="00E61D77"/>
    <w:rsid w:val="00E81E4D"/>
    <w:rsid w:val="00E82569"/>
    <w:rsid w:val="00E912E1"/>
    <w:rsid w:val="00EA131D"/>
    <w:rsid w:val="00EB7669"/>
    <w:rsid w:val="00ED023A"/>
    <w:rsid w:val="00ED77EA"/>
    <w:rsid w:val="00EE64A1"/>
    <w:rsid w:val="00EF1622"/>
    <w:rsid w:val="00EF4C68"/>
    <w:rsid w:val="00F40C9A"/>
    <w:rsid w:val="00F647F8"/>
    <w:rsid w:val="00F919B2"/>
    <w:rsid w:val="00FA6384"/>
    <w:rsid w:val="00FD5001"/>
    <w:rsid w:val="00FF4ED3"/>
    <w:rsid w:val="00FF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24BFC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24B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424BFC"/>
    <w:pPr>
      <w:spacing w:line="360" w:lineRule="auto"/>
      <w:ind w:left="360"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uiPriority w:val="99"/>
    <w:rsid w:val="00424B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24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4BFC"/>
  </w:style>
  <w:style w:type="paragraph" w:styleId="a6">
    <w:name w:val="Balloon Text"/>
    <w:basedOn w:val="a"/>
    <w:link w:val="a7"/>
    <w:uiPriority w:val="99"/>
    <w:semiHidden/>
    <w:unhideWhenUsed/>
    <w:rsid w:val="00A70B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0B3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32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A7EA2"/>
    <w:pPr>
      <w:ind w:left="720"/>
      <w:contextualSpacing/>
    </w:pPr>
  </w:style>
  <w:style w:type="table" w:customStyle="1" w:styleId="1">
    <w:name w:val="Сетка таблицы1"/>
    <w:basedOn w:val="a1"/>
    <w:next w:val="a8"/>
    <w:uiPriority w:val="39"/>
    <w:rsid w:val="00A3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8256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825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24BFC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24B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424BFC"/>
    <w:pPr>
      <w:spacing w:line="360" w:lineRule="auto"/>
      <w:ind w:left="360" w:firstLine="720"/>
      <w:jc w:val="both"/>
    </w:pPr>
    <w:rPr>
      <w:sz w:val="28"/>
      <w:szCs w:val="20"/>
    </w:rPr>
  </w:style>
  <w:style w:type="paragraph" w:styleId="a3">
    <w:name w:val="footer"/>
    <w:basedOn w:val="a"/>
    <w:link w:val="a4"/>
    <w:uiPriority w:val="99"/>
    <w:rsid w:val="00424B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24B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24BFC"/>
  </w:style>
  <w:style w:type="paragraph" w:styleId="a6">
    <w:name w:val="Balloon Text"/>
    <w:basedOn w:val="a"/>
    <w:link w:val="a7"/>
    <w:uiPriority w:val="99"/>
    <w:semiHidden/>
    <w:unhideWhenUsed/>
    <w:rsid w:val="00A70B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0B3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32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A7EA2"/>
    <w:pPr>
      <w:ind w:left="720"/>
      <w:contextualSpacing/>
    </w:pPr>
  </w:style>
  <w:style w:type="table" w:customStyle="1" w:styleId="1">
    <w:name w:val="Сетка таблицы1"/>
    <w:basedOn w:val="a1"/>
    <w:next w:val="a8"/>
    <w:uiPriority w:val="39"/>
    <w:rsid w:val="00A3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8256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825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CACBC-6E82-4798-8893-13524F2A3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3855</Words>
  <Characters>21975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Chuhlom</cp:lastModifiedBy>
  <cp:revision>2</cp:revision>
  <cp:lastPrinted>2023-12-15T08:57:00Z</cp:lastPrinted>
  <dcterms:created xsi:type="dcterms:W3CDTF">2023-12-15T08:59:00Z</dcterms:created>
  <dcterms:modified xsi:type="dcterms:W3CDTF">2023-12-15T08:59:00Z</dcterms:modified>
</cp:coreProperties>
</file>